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4081" w:rsidRDefault="003F4081" w:rsidP="003F4081">
      <w:pPr>
        <w:jc w:val="right"/>
        <w:rPr>
          <w:szCs w:val="28"/>
        </w:rPr>
      </w:pPr>
      <w:bookmarkStart w:id="0" w:name="_GoBack"/>
      <w:r>
        <w:rPr>
          <w:szCs w:val="28"/>
        </w:rPr>
        <w:t>Додаток 1</w:t>
      </w:r>
    </w:p>
    <w:p w:rsidR="003F4081" w:rsidRDefault="003F4081" w:rsidP="003F4081">
      <w:pPr>
        <w:jc w:val="right"/>
        <w:rPr>
          <w:szCs w:val="28"/>
        </w:rPr>
      </w:pPr>
    </w:p>
    <w:p w:rsidR="003F4081" w:rsidRPr="00587F0B" w:rsidRDefault="003F4081" w:rsidP="003F4081">
      <w:pPr>
        <w:jc w:val="right"/>
        <w:rPr>
          <w:szCs w:val="28"/>
        </w:rPr>
      </w:pPr>
      <w:r w:rsidRPr="00587F0B">
        <w:rPr>
          <w:szCs w:val="28"/>
        </w:rPr>
        <w:t>ЗАТВЕРДЖЕНО</w:t>
      </w:r>
    </w:p>
    <w:p w:rsidR="003F4081" w:rsidRPr="00587F0B" w:rsidRDefault="003F4081" w:rsidP="003F4081">
      <w:pPr>
        <w:jc w:val="right"/>
        <w:rPr>
          <w:szCs w:val="28"/>
        </w:rPr>
      </w:pPr>
      <w:r>
        <w:rPr>
          <w:szCs w:val="28"/>
        </w:rPr>
        <w:t xml:space="preserve"> Р</w:t>
      </w:r>
      <w:r w:rsidRPr="00587F0B">
        <w:rPr>
          <w:szCs w:val="28"/>
        </w:rPr>
        <w:t xml:space="preserve">ішення обласної ради </w:t>
      </w:r>
    </w:p>
    <w:p w:rsidR="003F4081" w:rsidRPr="000D54DD" w:rsidRDefault="003F4081" w:rsidP="003F4081">
      <w:pPr>
        <w:jc w:val="center"/>
        <w:rPr>
          <w:color w:val="FF0000"/>
          <w:szCs w:val="28"/>
        </w:rPr>
      </w:pPr>
      <w:r w:rsidRPr="00587F0B">
        <w:rPr>
          <w:szCs w:val="28"/>
          <w:lang w:val="ru-RU"/>
        </w:rPr>
        <w:t xml:space="preserve">                                                                                                </w:t>
      </w:r>
      <w:r>
        <w:rPr>
          <w:szCs w:val="28"/>
          <w:lang w:val="ru-RU"/>
        </w:rPr>
        <w:t xml:space="preserve">     </w:t>
      </w:r>
      <w:r>
        <w:rPr>
          <w:szCs w:val="28"/>
        </w:rPr>
        <w:t>_________</w:t>
      </w:r>
      <w:r w:rsidRPr="00587F0B">
        <w:rPr>
          <w:szCs w:val="28"/>
        </w:rPr>
        <w:t xml:space="preserve">  № </w:t>
      </w:r>
      <w:r>
        <w:rPr>
          <w:szCs w:val="28"/>
        </w:rPr>
        <w:t>___</w:t>
      </w:r>
    </w:p>
    <w:p w:rsidR="003F4081" w:rsidRDefault="003F4081" w:rsidP="003F4081">
      <w:pPr>
        <w:jc w:val="center"/>
        <w:rPr>
          <w:b/>
        </w:rPr>
      </w:pPr>
    </w:p>
    <w:p w:rsidR="003F4081" w:rsidRDefault="003F4081" w:rsidP="003F4081">
      <w:pPr>
        <w:jc w:val="center"/>
        <w:rPr>
          <w:b/>
        </w:rPr>
      </w:pPr>
    </w:p>
    <w:p w:rsidR="003F4081" w:rsidRDefault="003F4081" w:rsidP="003F4081">
      <w:pPr>
        <w:jc w:val="center"/>
        <w:rPr>
          <w:b/>
        </w:rPr>
      </w:pPr>
      <w:r>
        <w:rPr>
          <w:b/>
        </w:rPr>
        <w:t xml:space="preserve">ПОЛОЖЕННЯ </w:t>
      </w:r>
    </w:p>
    <w:p w:rsidR="003F4081" w:rsidRDefault="003F4081" w:rsidP="003F4081">
      <w:pPr>
        <w:jc w:val="center"/>
        <w:rPr>
          <w:b/>
        </w:rPr>
      </w:pPr>
      <w:r>
        <w:rPr>
          <w:b/>
        </w:rPr>
        <w:t xml:space="preserve">про Почесну грамоту Закарпатської обласної ради, </w:t>
      </w:r>
    </w:p>
    <w:p w:rsidR="003F4081" w:rsidRDefault="003F4081" w:rsidP="003F4081">
      <w:pPr>
        <w:jc w:val="center"/>
        <w:rPr>
          <w:b/>
        </w:rPr>
      </w:pPr>
      <w:r>
        <w:rPr>
          <w:b/>
        </w:rPr>
        <w:t>Грамоту Закарпатської обласної ради</w:t>
      </w:r>
    </w:p>
    <w:p w:rsidR="003F4081" w:rsidRDefault="003F4081" w:rsidP="003F4081">
      <w:pPr>
        <w:jc w:val="center"/>
        <w:rPr>
          <w:b/>
        </w:rPr>
      </w:pPr>
    </w:p>
    <w:p w:rsidR="003F4081" w:rsidRDefault="003F4081" w:rsidP="003F4081">
      <w:pPr>
        <w:jc w:val="center"/>
        <w:rPr>
          <w:b/>
        </w:rPr>
      </w:pPr>
      <w:r w:rsidRPr="00F42271">
        <w:rPr>
          <w:b/>
        </w:rPr>
        <w:t>Загальні положення</w:t>
      </w:r>
    </w:p>
    <w:p w:rsidR="003F4081" w:rsidRPr="00F42271" w:rsidRDefault="003F4081" w:rsidP="003F4081">
      <w:pPr>
        <w:ind w:firstLine="851"/>
        <w:jc w:val="center"/>
        <w:rPr>
          <w:b/>
        </w:rPr>
      </w:pPr>
    </w:p>
    <w:p w:rsidR="003F4081" w:rsidRDefault="003F4081" w:rsidP="003F4081">
      <w:pPr>
        <w:ind w:firstLine="851"/>
        <w:jc w:val="both"/>
      </w:pPr>
      <w:r>
        <w:t>1. Почесна грамота Закарпатської обласної ради (далі – Почесна грамота) та Грамота Закарпатської обласної ради (далі  –  Грамота) є відзнаками і заохоченням</w:t>
      </w:r>
      <w:r>
        <w:rPr>
          <w:color w:val="00B0F0"/>
        </w:rPr>
        <w:t xml:space="preserve"> </w:t>
      </w:r>
      <w:r>
        <w:t>осіб за вагомий внесок у будь-яку сферу життєдіяльності області, активну громадсько-політичну діяльність, заслуги у сприянні становленню та зміцненню України як демократичної, соціальної, правової держави, благодійну роботу, виховання та навчання молоді.</w:t>
      </w:r>
    </w:p>
    <w:p w:rsidR="003F4081" w:rsidRPr="007479DF" w:rsidRDefault="003F4081" w:rsidP="003F4081">
      <w:pPr>
        <w:ind w:firstLine="708"/>
        <w:jc w:val="both"/>
      </w:pPr>
      <w:r>
        <w:t xml:space="preserve"> Почесна грамота обласної ради є вищою нагородою відносно Грамоти обласної ради. </w:t>
      </w:r>
    </w:p>
    <w:p w:rsidR="003F4081" w:rsidRDefault="003F4081" w:rsidP="003F4081">
      <w:pPr>
        <w:jc w:val="center"/>
        <w:rPr>
          <w:b/>
        </w:rPr>
      </w:pPr>
      <w:r>
        <w:rPr>
          <w:b/>
        </w:rPr>
        <w:t xml:space="preserve">Грамота Закарпатської обласної ради </w:t>
      </w:r>
    </w:p>
    <w:p w:rsidR="003F4081" w:rsidRDefault="003F4081" w:rsidP="003F4081">
      <w:pPr>
        <w:jc w:val="center"/>
        <w:rPr>
          <w:b/>
        </w:rPr>
      </w:pPr>
    </w:p>
    <w:p w:rsidR="003F4081" w:rsidRDefault="003F4081" w:rsidP="003F4081">
      <w:pPr>
        <w:ind w:firstLine="851"/>
        <w:jc w:val="both"/>
      </w:pPr>
      <w:r>
        <w:t>2.  Грамотою можуть бути  відзначені депутати рад усіх рівнів, працівники органів місцевого самоврядування та виконавчої влади, працівники різних галузей народного господарства, науки, освіти, охорони здоров’я, культури, мистецтва, літератури, інших сфер діяльності, окремі громадяни інших областей або іноземці, які особистою участю</w:t>
      </w:r>
      <w:r>
        <w:rPr>
          <w:color w:val="00B0F0"/>
        </w:rPr>
        <w:t xml:space="preserve"> </w:t>
      </w:r>
      <w:r>
        <w:t xml:space="preserve">зробили значний внесок у розвиток області, окремих її районів, сіл, селищ і міст. </w:t>
      </w:r>
    </w:p>
    <w:p w:rsidR="003F4081" w:rsidRPr="00975849" w:rsidRDefault="003F4081" w:rsidP="003F4081">
      <w:pPr>
        <w:ind w:firstLine="851"/>
        <w:jc w:val="both"/>
        <w:rPr>
          <w:b/>
        </w:rPr>
      </w:pPr>
      <w:r w:rsidRPr="00702D67">
        <w:t xml:space="preserve">3. </w:t>
      </w:r>
      <w:r w:rsidRPr="00702D67">
        <w:rPr>
          <w:b/>
        </w:rPr>
        <w:t xml:space="preserve">Подання про відзначення Грамотою </w:t>
      </w:r>
      <w:r w:rsidRPr="00975849">
        <w:rPr>
          <w:b/>
        </w:rPr>
        <w:t xml:space="preserve">вносяться до обласної ради депутатами обласної ради, головами районних рад, головами територіальних громад, керівниками державних адміністрацій, </w:t>
      </w:r>
      <w:r w:rsidRPr="00975849">
        <w:rPr>
          <w:b/>
          <w:szCs w:val="28"/>
        </w:rPr>
        <w:t xml:space="preserve">територіальні підрозділи центральних органів виконавчої влади, керівниками військових частин, </w:t>
      </w:r>
      <w:r w:rsidRPr="00975849">
        <w:rPr>
          <w:b/>
          <w:i/>
        </w:rPr>
        <w:t xml:space="preserve">керівниками комунальних установ (закладів, підприємств) обласної ради. </w:t>
      </w:r>
      <w:r w:rsidRPr="00975849">
        <w:rPr>
          <w:b/>
        </w:rPr>
        <w:t>При цьому відокремлені підрозділи та інші структури районного, міського, сільського рівня підпорядкування, вносять свої пропозиції тільки до відповідних районних, міських рад, які розглядають їх та, у разі підтримки, звертаються з відповідним поданням до обласної ради.</w:t>
      </w:r>
    </w:p>
    <w:p w:rsidR="003F4081" w:rsidRPr="00702D67" w:rsidRDefault="00793BD6" w:rsidP="003F4081">
      <w:pPr>
        <w:ind w:firstLine="851"/>
        <w:jc w:val="both"/>
      </w:pPr>
      <w:r>
        <w:t>4</w:t>
      </w:r>
      <w:r w:rsidR="003F4081" w:rsidRPr="00702D67">
        <w:t xml:space="preserve">.  Подання про відзначення Грамотою подаються до обласної ради не пізніше як за 5 днів до дня вручення нагороди. В поданні зазначається, за які досягнення особа представляється до нагородження. </w:t>
      </w:r>
    </w:p>
    <w:p w:rsidR="003F4081" w:rsidRPr="00702D67" w:rsidRDefault="003F4081" w:rsidP="003F4081">
      <w:pPr>
        <w:ind w:firstLine="851"/>
        <w:jc w:val="both"/>
        <w:rPr>
          <w:b/>
        </w:rPr>
      </w:pPr>
      <w:r w:rsidRPr="00702D67">
        <w:t xml:space="preserve">До подання про відзначення Грамотою додаються відомості, що засвідчують конкретні досягнення, за які особа представляється до нагородження, та біографічна довідка, </w:t>
      </w:r>
      <w:r w:rsidRPr="00702D67">
        <w:rPr>
          <w:b/>
        </w:rPr>
        <w:t xml:space="preserve">підписана депутатом обласної ради, </w:t>
      </w:r>
      <w:r w:rsidRPr="00702D67">
        <w:rPr>
          <w:b/>
        </w:rPr>
        <w:lastRenderedPageBreak/>
        <w:t xml:space="preserve">або керівником відповідного органу чи організації, яка звернулася з відповідною ініціативою до депутата. </w:t>
      </w:r>
    </w:p>
    <w:p w:rsidR="003F4081" w:rsidRPr="00702D67" w:rsidRDefault="00793BD6" w:rsidP="003F4081">
      <w:pPr>
        <w:ind w:firstLine="851"/>
        <w:jc w:val="both"/>
      </w:pPr>
      <w:r>
        <w:t>5</w:t>
      </w:r>
      <w:r w:rsidR="003F4081" w:rsidRPr="00702D67">
        <w:t>.</w:t>
      </w:r>
      <w:r w:rsidR="003F4081" w:rsidRPr="00702D67">
        <w:tab/>
        <w:t>Рішення про відзначення Грамотою приймається головою ради і оформляється розпорядженням.</w:t>
      </w:r>
    </w:p>
    <w:p w:rsidR="003F4081" w:rsidRDefault="00793BD6" w:rsidP="003F4081">
      <w:pPr>
        <w:tabs>
          <w:tab w:val="left" w:pos="1400"/>
        </w:tabs>
        <w:ind w:firstLine="851"/>
        <w:jc w:val="both"/>
      </w:pPr>
      <w:r>
        <w:t>6</w:t>
      </w:r>
      <w:r w:rsidR="003F4081" w:rsidRPr="00702D67">
        <w:t xml:space="preserve">. </w:t>
      </w:r>
      <w:r w:rsidR="003F4081" w:rsidRPr="00702D67">
        <w:tab/>
        <w:t xml:space="preserve">Особи, відзначені Грамотою, можуть бути представлені до нагородження цією ж нагородою не раніше як через два роки. </w:t>
      </w:r>
    </w:p>
    <w:p w:rsidR="003F4081" w:rsidRPr="00702D67" w:rsidRDefault="00793BD6" w:rsidP="003F4081">
      <w:pPr>
        <w:tabs>
          <w:tab w:val="left" w:pos="1400"/>
        </w:tabs>
        <w:ind w:firstLine="851"/>
        <w:jc w:val="both"/>
      </w:pPr>
      <w:r>
        <w:t>7</w:t>
      </w:r>
      <w:r w:rsidR="003F4081" w:rsidRPr="00702D67">
        <w:t>.</w:t>
      </w:r>
      <w:r w:rsidR="003F4081" w:rsidRPr="00702D67">
        <w:tab/>
        <w:t>Оформлення розпоряджень про нагородження Грамотами здійснюється виконавчим апаратом обласної ради.</w:t>
      </w:r>
    </w:p>
    <w:p w:rsidR="003F4081" w:rsidRPr="00702D67" w:rsidRDefault="00793BD6" w:rsidP="003F4081">
      <w:pPr>
        <w:tabs>
          <w:tab w:val="left" w:pos="1400"/>
        </w:tabs>
        <w:ind w:firstLine="851"/>
        <w:jc w:val="both"/>
      </w:pPr>
      <w:r w:rsidRPr="00793BD6">
        <w:t>8</w:t>
      </w:r>
      <w:r w:rsidR="003F4081" w:rsidRPr="00793BD6">
        <w:t>.</w:t>
      </w:r>
      <w:r w:rsidR="003F4081" w:rsidRPr="00793BD6">
        <w:rPr>
          <w:color w:val="FF0000"/>
        </w:rPr>
        <w:tab/>
      </w:r>
      <w:r w:rsidR="003F4081" w:rsidRPr="00702D67">
        <w:t>Вручає Грамоти голова обласної ради, перший заступник голови ради, заступник голови ради, депутати обласної ради або за дорученням керівництва виконавчий апарат обласної ради.</w:t>
      </w:r>
    </w:p>
    <w:p w:rsidR="003F4081" w:rsidRPr="00702D67" w:rsidRDefault="00793BD6" w:rsidP="003F4081">
      <w:pPr>
        <w:tabs>
          <w:tab w:val="left" w:pos="1400"/>
        </w:tabs>
        <w:ind w:firstLine="851"/>
        <w:jc w:val="both"/>
      </w:pPr>
      <w:r>
        <w:t>9</w:t>
      </w:r>
      <w:r w:rsidR="003F4081" w:rsidRPr="00702D67">
        <w:t>. Облік даних про нагородження Грамотою здійснюється виконавчим апаратом обласної ради.</w:t>
      </w:r>
    </w:p>
    <w:p w:rsidR="003F4081" w:rsidRPr="00702D67" w:rsidRDefault="003F4081" w:rsidP="003F4081">
      <w:pPr>
        <w:tabs>
          <w:tab w:val="left" w:pos="1400"/>
        </w:tabs>
        <w:ind w:firstLine="851"/>
        <w:jc w:val="both"/>
      </w:pPr>
      <w:r>
        <w:t>1</w:t>
      </w:r>
      <w:r w:rsidR="00793BD6">
        <w:t>0</w:t>
      </w:r>
      <w:r w:rsidRPr="00702D67">
        <w:t>. Особам, нагородженим Грамотою з нагоди ювілейних дат, може вручатися цінний подарунок, про що зазначається у розпорядженні про нагородження.</w:t>
      </w:r>
    </w:p>
    <w:p w:rsidR="003F4081" w:rsidRPr="00702D67" w:rsidRDefault="003F4081" w:rsidP="003F4081">
      <w:pPr>
        <w:tabs>
          <w:tab w:val="left" w:pos="1400"/>
        </w:tabs>
        <w:ind w:firstLine="851"/>
        <w:jc w:val="both"/>
      </w:pPr>
      <w:r>
        <w:t>1</w:t>
      </w:r>
      <w:r w:rsidR="00793BD6">
        <w:t>1</w:t>
      </w:r>
      <w:r>
        <w:t xml:space="preserve">. </w:t>
      </w:r>
      <w:r w:rsidRPr="00702D67">
        <w:t>При нагородженні Грамотою обласної ради з нагоди ювілею вручається букет квітів (вартістю до 350 гривень).</w:t>
      </w:r>
    </w:p>
    <w:p w:rsidR="003F4081" w:rsidRPr="00702D67" w:rsidRDefault="003F4081" w:rsidP="003F4081">
      <w:pPr>
        <w:jc w:val="both"/>
        <w:rPr>
          <w:b/>
        </w:rPr>
      </w:pPr>
    </w:p>
    <w:p w:rsidR="003F4081" w:rsidRDefault="003F4081" w:rsidP="003F4081">
      <w:pPr>
        <w:jc w:val="center"/>
        <w:rPr>
          <w:b/>
        </w:rPr>
      </w:pPr>
      <w:r w:rsidRPr="00F42271">
        <w:rPr>
          <w:b/>
        </w:rPr>
        <w:t>Почесна грамота Закарпатської обласної ради</w:t>
      </w:r>
    </w:p>
    <w:p w:rsidR="003F4081" w:rsidRPr="00F42271" w:rsidRDefault="003F4081" w:rsidP="003F4081">
      <w:pPr>
        <w:jc w:val="center"/>
        <w:rPr>
          <w:b/>
        </w:rPr>
      </w:pPr>
    </w:p>
    <w:p w:rsidR="003F4081" w:rsidRDefault="003F4081" w:rsidP="003F4081">
      <w:pPr>
        <w:ind w:firstLine="851"/>
        <w:jc w:val="both"/>
      </w:pPr>
      <w:r>
        <w:t>1</w:t>
      </w:r>
      <w:r w:rsidR="00793BD6">
        <w:t>2</w:t>
      </w:r>
      <w:r>
        <w:t>.  Почесною  грамотою можуть бути  відзначені депутати рад усіх рівнів, працівники органів місцевого самоврядування та виконавчої влади, працівники різних галузей народного господарства, науки, освіти, охорони здоров’я, культури, мистецтва, літератури, інших сфер діяльності, окремі громадяни інших областей або іноземці, які особистою участю</w:t>
      </w:r>
      <w:r>
        <w:rPr>
          <w:color w:val="00B0F0"/>
        </w:rPr>
        <w:t xml:space="preserve"> </w:t>
      </w:r>
      <w:r>
        <w:t xml:space="preserve">зробили значний внесок у розвиток області, окремих її районів, сіл, селищ і міст. </w:t>
      </w:r>
    </w:p>
    <w:p w:rsidR="003F4081" w:rsidRPr="00702D67" w:rsidRDefault="003F4081" w:rsidP="003F4081">
      <w:pPr>
        <w:ind w:firstLine="851"/>
        <w:jc w:val="both"/>
        <w:rPr>
          <w:b/>
        </w:rPr>
      </w:pPr>
      <w:r>
        <w:t>1</w:t>
      </w:r>
      <w:r w:rsidR="00793BD6">
        <w:t>3</w:t>
      </w:r>
      <w:r w:rsidRPr="00702D67">
        <w:t>. Висунення кандидатур для</w:t>
      </w:r>
      <w:r>
        <w:t xml:space="preserve"> відзначення Почесною грамотою </w:t>
      </w:r>
      <w:r w:rsidRPr="00702D67">
        <w:t xml:space="preserve">здійснюється гласно, </w:t>
      </w:r>
      <w:r w:rsidRPr="00702D67">
        <w:rPr>
          <w:b/>
        </w:rPr>
        <w:t xml:space="preserve">з ініціативи депутатів Закарпатської обласної ради згідно з рекомендаціями і зверненнями до них щодо нагородження представників місцевих органів самоврядування та виконавчої влади, підприємств (об’єднань) та інших господарських структур, громадських організацій, трудових колективів, </w:t>
      </w:r>
      <w:r w:rsidRPr="00702D67">
        <w:rPr>
          <w:b/>
          <w:i/>
        </w:rPr>
        <w:t>керівників комунальних установ (закладів, підприємств) обласної ради</w:t>
      </w:r>
      <w:r w:rsidRPr="00702D67">
        <w:rPr>
          <w:b/>
        </w:rPr>
        <w:t>, керівників правоохоронних органів, військових частин.</w:t>
      </w:r>
    </w:p>
    <w:p w:rsidR="003F4081" w:rsidRPr="00702D67" w:rsidRDefault="003F4081" w:rsidP="003F4081">
      <w:pPr>
        <w:ind w:firstLine="851"/>
        <w:jc w:val="both"/>
        <w:rPr>
          <w:b/>
        </w:rPr>
      </w:pPr>
      <w:r>
        <w:t>1</w:t>
      </w:r>
      <w:r w:rsidR="00793BD6">
        <w:t>4</w:t>
      </w:r>
      <w:r w:rsidRPr="00702D67">
        <w:t xml:space="preserve">. </w:t>
      </w:r>
      <w:r w:rsidRPr="00702D67">
        <w:rPr>
          <w:b/>
        </w:rPr>
        <w:t>Подання про відзначення Почесною грамотою вносяться депутатом не частіше, ніж один раз на календарний рік.</w:t>
      </w:r>
    </w:p>
    <w:p w:rsidR="003F4081" w:rsidRPr="00702D67" w:rsidRDefault="003F4081" w:rsidP="003F4081">
      <w:pPr>
        <w:ind w:firstLine="851"/>
        <w:jc w:val="both"/>
        <w:rPr>
          <w:b/>
        </w:rPr>
      </w:pPr>
      <w:r>
        <w:rPr>
          <w:b/>
        </w:rPr>
        <w:t>1</w:t>
      </w:r>
      <w:r w:rsidR="00793BD6">
        <w:rPr>
          <w:b/>
        </w:rPr>
        <w:t>5</w:t>
      </w:r>
      <w:r w:rsidRPr="00702D67">
        <w:rPr>
          <w:b/>
        </w:rPr>
        <w:t xml:space="preserve">. Подання про відзначення Почесною грамотою вносяться Головою ради і його заступниками не більше, ніж 16 разів протягом року. </w:t>
      </w:r>
    </w:p>
    <w:p w:rsidR="003F4081" w:rsidRPr="00702D67" w:rsidRDefault="003F4081" w:rsidP="003F4081">
      <w:pPr>
        <w:ind w:firstLine="851"/>
        <w:jc w:val="both"/>
      </w:pPr>
      <w:r>
        <w:t>1</w:t>
      </w:r>
      <w:r w:rsidR="00793BD6">
        <w:t>6</w:t>
      </w:r>
      <w:r w:rsidRPr="00702D67">
        <w:t xml:space="preserve">.  Подання про відзначення Почесною грамотою подаються до обласної ради не пізніше як за 5 днів до дня вручення нагороди. В поданні зазначається, за які досягнення особа представляється до нагородження. </w:t>
      </w:r>
    </w:p>
    <w:p w:rsidR="003F4081" w:rsidRPr="00702D67" w:rsidRDefault="003F4081" w:rsidP="003F4081">
      <w:pPr>
        <w:ind w:firstLine="851"/>
        <w:jc w:val="both"/>
        <w:rPr>
          <w:b/>
        </w:rPr>
      </w:pPr>
      <w:r w:rsidRPr="00702D67">
        <w:t xml:space="preserve">До подання про відзначення Почесною грамотою додаються відомості, що засвідчують конкретні досягнення, за які особа </w:t>
      </w:r>
      <w:r w:rsidRPr="00702D67">
        <w:lastRenderedPageBreak/>
        <w:t xml:space="preserve">представляється до нагородження, та біографічна довідка, </w:t>
      </w:r>
      <w:r w:rsidRPr="00702D67">
        <w:rPr>
          <w:b/>
        </w:rPr>
        <w:t xml:space="preserve">підписана депутатом обласної ради, або керівником відповідного органу чи організації, яка звернулася з відповідною ініціативою до депутата. </w:t>
      </w:r>
    </w:p>
    <w:p w:rsidR="003F4081" w:rsidRPr="00702D67" w:rsidRDefault="003F4081" w:rsidP="003F4081">
      <w:pPr>
        <w:ind w:firstLine="851"/>
        <w:jc w:val="both"/>
      </w:pPr>
      <w:r>
        <w:t>1</w:t>
      </w:r>
      <w:r w:rsidR="00793BD6">
        <w:t>7</w:t>
      </w:r>
      <w:r w:rsidRPr="00702D67">
        <w:t>.</w:t>
      </w:r>
      <w:r w:rsidRPr="00702D67">
        <w:tab/>
        <w:t>Рішення про відзначення Почесною грамотою приймається головою ради і оформляється розпорядженням.</w:t>
      </w:r>
    </w:p>
    <w:p w:rsidR="003F4081" w:rsidRPr="00702D67" w:rsidRDefault="003F4081" w:rsidP="003F4081">
      <w:pPr>
        <w:tabs>
          <w:tab w:val="left" w:pos="1400"/>
        </w:tabs>
        <w:ind w:firstLine="851"/>
        <w:jc w:val="both"/>
      </w:pPr>
      <w:r>
        <w:t>1</w:t>
      </w:r>
      <w:r w:rsidR="00793BD6">
        <w:t>8</w:t>
      </w:r>
      <w:r>
        <w:t xml:space="preserve">. </w:t>
      </w:r>
      <w:r>
        <w:tab/>
      </w:r>
      <w:r w:rsidRPr="00702D67">
        <w:t>Особи, які відзначені Почесною грамотою, представляються до нагородження Почесною грамотою не раніше як через три роки. В окремих випадках, за рішенням голови обласної ради ці терміни можуть бути змінені.</w:t>
      </w:r>
    </w:p>
    <w:p w:rsidR="003F4081" w:rsidRPr="00702D67" w:rsidRDefault="00793BD6" w:rsidP="003F4081">
      <w:pPr>
        <w:tabs>
          <w:tab w:val="left" w:pos="1400"/>
        </w:tabs>
        <w:ind w:firstLine="851"/>
        <w:jc w:val="both"/>
      </w:pPr>
      <w:r>
        <w:t>19</w:t>
      </w:r>
      <w:r w:rsidR="003F4081" w:rsidRPr="00702D67">
        <w:t>.</w:t>
      </w:r>
      <w:r w:rsidR="003F4081" w:rsidRPr="00702D67">
        <w:tab/>
        <w:t>Оформлення розпоряджень про нагородження Почесними грамотами здійснюється виконавчим апаратом обласної ради.</w:t>
      </w:r>
    </w:p>
    <w:p w:rsidR="003F4081" w:rsidRPr="00702D67" w:rsidRDefault="003F4081" w:rsidP="003F4081">
      <w:pPr>
        <w:tabs>
          <w:tab w:val="left" w:pos="1400"/>
        </w:tabs>
        <w:ind w:firstLine="851"/>
        <w:jc w:val="both"/>
      </w:pPr>
      <w:r>
        <w:rPr>
          <w:lang w:val="hu-HU"/>
        </w:rPr>
        <w:t>2</w:t>
      </w:r>
      <w:r w:rsidR="00793BD6">
        <w:t>0</w:t>
      </w:r>
      <w:r w:rsidRPr="00702D67">
        <w:t>.</w:t>
      </w:r>
      <w:r w:rsidRPr="00702D67">
        <w:tab/>
        <w:t>Вручає Почесні грамоти голова обласної ради, перший заступник голови ради, заступник голови ради, депутати обласної ради або за дорученням керівництва виконавчий апарат обласної ради.</w:t>
      </w:r>
    </w:p>
    <w:p w:rsidR="003F4081" w:rsidRPr="00702D67" w:rsidRDefault="003F4081" w:rsidP="003F4081">
      <w:pPr>
        <w:tabs>
          <w:tab w:val="left" w:pos="1400"/>
        </w:tabs>
        <w:ind w:firstLine="851"/>
        <w:jc w:val="both"/>
      </w:pPr>
      <w:r>
        <w:rPr>
          <w:lang w:val="hu-HU"/>
        </w:rPr>
        <w:t>2</w:t>
      </w:r>
      <w:r w:rsidR="00793BD6">
        <w:t>1</w:t>
      </w:r>
      <w:r w:rsidRPr="00702D67">
        <w:t xml:space="preserve">. Облік даних про </w:t>
      </w:r>
      <w:r>
        <w:t xml:space="preserve">нагородження Почесною грамотою </w:t>
      </w:r>
      <w:r w:rsidRPr="00702D67">
        <w:t>здійснюється виконавчим апаратом обласної ради.</w:t>
      </w:r>
    </w:p>
    <w:p w:rsidR="003F4081" w:rsidRPr="00702D67" w:rsidRDefault="003F4081" w:rsidP="003F4081">
      <w:pPr>
        <w:ind w:firstLine="851"/>
        <w:jc w:val="both"/>
      </w:pPr>
      <w:r>
        <w:t>2</w:t>
      </w:r>
      <w:r w:rsidR="00793BD6">
        <w:t>2</w:t>
      </w:r>
      <w:r w:rsidRPr="00702D67">
        <w:tab/>
        <w:t>Почесною грамотою нагороджується особа, яка раніше була відзначена Грамотою. У виняткових випадках (раніше нагороджені обласною радою, у зв’язку з ювілеєм тощо) допускається нагородження відразу Почесною грамотою.</w:t>
      </w:r>
    </w:p>
    <w:p w:rsidR="003F4081" w:rsidRPr="00702D67" w:rsidRDefault="003F4081" w:rsidP="003F4081">
      <w:pPr>
        <w:tabs>
          <w:tab w:val="left" w:pos="1400"/>
        </w:tabs>
        <w:ind w:firstLine="851"/>
        <w:jc w:val="both"/>
      </w:pPr>
      <w:r>
        <w:t>2</w:t>
      </w:r>
      <w:r w:rsidR="00793BD6">
        <w:t>3</w:t>
      </w:r>
      <w:r w:rsidRPr="00702D67">
        <w:t>. Особам, нагородженим Почесною грамотою з нагоди ювілейних дат, може вручатися цінний подарунок, про що зазначається у розпорядженні про нагородження.</w:t>
      </w:r>
    </w:p>
    <w:p w:rsidR="003F4081" w:rsidRPr="00702D67" w:rsidRDefault="003F4081" w:rsidP="003F4081">
      <w:pPr>
        <w:tabs>
          <w:tab w:val="left" w:pos="1400"/>
        </w:tabs>
        <w:ind w:firstLine="851"/>
        <w:jc w:val="both"/>
      </w:pPr>
      <w:r>
        <w:t>2</w:t>
      </w:r>
      <w:r w:rsidR="00793BD6">
        <w:t>4</w:t>
      </w:r>
      <w:r>
        <w:t xml:space="preserve">. </w:t>
      </w:r>
      <w:r w:rsidRPr="00702D67">
        <w:t>При нагородженні Почесною грамотою обласної ради з нагоди ювілею вручається букет квітів (вартістю до 350 гривень).</w:t>
      </w:r>
    </w:p>
    <w:p w:rsidR="003F4081" w:rsidRPr="00702D67" w:rsidRDefault="003F4081" w:rsidP="003F4081">
      <w:pPr>
        <w:tabs>
          <w:tab w:val="left" w:pos="1400"/>
        </w:tabs>
        <w:ind w:firstLine="851"/>
        <w:jc w:val="both"/>
        <w:rPr>
          <w:b/>
        </w:rPr>
      </w:pPr>
      <w:r>
        <w:rPr>
          <w:b/>
        </w:rPr>
        <w:t>2</w:t>
      </w:r>
      <w:r w:rsidR="00793BD6">
        <w:rPr>
          <w:b/>
        </w:rPr>
        <w:t>5</w:t>
      </w:r>
      <w:r w:rsidRPr="00702D67">
        <w:rPr>
          <w:b/>
        </w:rPr>
        <w:t xml:space="preserve">. Особам, нагородженим Почесною грамотою Закарпатської обласної ради, за поданням ініціатора може виплачуватися одноразова грошова премія в розмірі 3730 грн (з урахуванням податків і зборів). </w:t>
      </w:r>
    </w:p>
    <w:p w:rsidR="003F4081" w:rsidRPr="00702D67" w:rsidRDefault="003F4081" w:rsidP="003F4081">
      <w:pPr>
        <w:tabs>
          <w:tab w:val="left" w:pos="1400"/>
        </w:tabs>
        <w:ind w:firstLine="851"/>
        <w:jc w:val="both"/>
        <w:rPr>
          <w:b/>
        </w:rPr>
      </w:pPr>
      <w:r w:rsidRPr="00702D67">
        <w:rPr>
          <w:b/>
        </w:rPr>
        <w:t>Сплата податків, зборів, інших обов’язкових платежів, пов’язаних із відзначенням осіб Почесною грамотою, здійснюється виконавчим апаратом обласної ради за рахунок коштів, передбачених на зазначені цілі.</w:t>
      </w:r>
    </w:p>
    <w:p w:rsidR="003F4081" w:rsidRPr="00702D67" w:rsidRDefault="003F4081" w:rsidP="003F4081">
      <w:pPr>
        <w:ind w:firstLine="851"/>
        <w:jc w:val="both"/>
        <w:rPr>
          <w:b/>
          <w:lang w:val="hu-HU"/>
        </w:rPr>
      </w:pPr>
      <w:r>
        <w:rPr>
          <w:b/>
        </w:rPr>
        <w:t>2</w:t>
      </w:r>
      <w:r w:rsidR="00793BD6">
        <w:rPr>
          <w:b/>
        </w:rPr>
        <w:t>6</w:t>
      </w:r>
      <w:r w:rsidRPr="00702D67">
        <w:rPr>
          <w:b/>
        </w:rPr>
        <w:t>. Для отримання одноразової грошової премії додаються:</w:t>
      </w:r>
    </w:p>
    <w:p w:rsidR="003F4081" w:rsidRPr="00702D67" w:rsidRDefault="003F4081" w:rsidP="003F4081">
      <w:pPr>
        <w:ind w:firstLine="851"/>
        <w:jc w:val="both"/>
        <w:rPr>
          <w:b/>
        </w:rPr>
      </w:pPr>
      <w:r w:rsidRPr="00702D67">
        <w:rPr>
          <w:b/>
        </w:rPr>
        <w:t>- копія паспорта (1, 2 сторінки та сторінка з відміткою про реєстрацію місця проживання);</w:t>
      </w:r>
    </w:p>
    <w:p w:rsidR="003F4081" w:rsidRPr="00702D67" w:rsidRDefault="003F4081" w:rsidP="003F4081">
      <w:pPr>
        <w:ind w:firstLine="851"/>
        <w:jc w:val="both"/>
        <w:rPr>
          <w:b/>
        </w:rPr>
      </w:pPr>
      <w:r w:rsidRPr="00702D67">
        <w:rPr>
          <w:b/>
        </w:rPr>
        <w:t>- копія ІПН;</w:t>
      </w:r>
    </w:p>
    <w:p w:rsidR="003F4081" w:rsidRPr="00702D67" w:rsidRDefault="003F4081" w:rsidP="003F4081">
      <w:pPr>
        <w:ind w:firstLine="851"/>
        <w:jc w:val="both"/>
        <w:rPr>
          <w:b/>
        </w:rPr>
      </w:pPr>
      <w:r w:rsidRPr="00702D67">
        <w:rPr>
          <w:b/>
        </w:rPr>
        <w:t>- довідка про банківські реквізити з відміткою банку;</w:t>
      </w:r>
    </w:p>
    <w:p w:rsidR="003F4081" w:rsidRPr="00702D67" w:rsidRDefault="003F4081" w:rsidP="003F4081">
      <w:pPr>
        <w:ind w:firstLine="851"/>
        <w:jc w:val="both"/>
        <w:rPr>
          <w:b/>
        </w:rPr>
      </w:pPr>
      <w:r w:rsidRPr="00702D67">
        <w:rPr>
          <w:b/>
        </w:rPr>
        <w:t>- згода на обробку персональних даних встановленого зразка.</w:t>
      </w:r>
    </w:p>
    <w:p w:rsidR="003F4081" w:rsidRPr="00702D67" w:rsidRDefault="003F4081" w:rsidP="003F4081">
      <w:pPr>
        <w:ind w:firstLine="851"/>
        <w:jc w:val="both"/>
        <w:rPr>
          <w:b/>
        </w:rPr>
      </w:pPr>
      <w:r>
        <w:rPr>
          <w:b/>
        </w:rPr>
        <w:t>2</w:t>
      </w:r>
      <w:r w:rsidR="00793BD6">
        <w:rPr>
          <w:b/>
        </w:rPr>
        <w:t>7</w:t>
      </w:r>
      <w:r w:rsidRPr="00702D67">
        <w:rPr>
          <w:b/>
        </w:rPr>
        <w:t>. Підставами для залишення документів без розгляду є:</w:t>
      </w:r>
    </w:p>
    <w:p w:rsidR="003F4081" w:rsidRPr="00702D67" w:rsidRDefault="003F4081" w:rsidP="003F4081">
      <w:pPr>
        <w:ind w:firstLine="851"/>
        <w:jc w:val="both"/>
        <w:rPr>
          <w:b/>
        </w:rPr>
      </w:pPr>
      <w:r w:rsidRPr="00702D67">
        <w:rPr>
          <w:b/>
        </w:rPr>
        <w:t>- надання неповного пакету документів;</w:t>
      </w:r>
    </w:p>
    <w:p w:rsidR="003F4081" w:rsidRPr="00702D67" w:rsidRDefault="003F4081" w:rsidP="003F4081">
      <w:pPr>
        <w:ind w:firstLine="851"/>
        <w:jc w:val="both"/>
        <w:rPr>
          <w:b/>
        </w:rPr>
      </w:pPr>
      <w:r w:rsidRPr="00702D67">
        <w:rPr>
          <w:b/>
        </w:rPr>
        <w:t>- надання недостовірних даних.</w:t>
      </w:r>
    </w:p>
    <w:p w:rsidR="003F4081" w:rsidRPr="00702D67" w:rsidRDefault="003F4081" w:rsidP="003F4081">
      <w:pPr>
        <w:tabs>
          <w:tab w:val="left" w:pos="1400"/>
        </w:tabs>
        <w:ind w:firstLine="851"/>
        <w:jc w:val="both"/>
        <w:rPr>
          <w:b/>
        </w:rPr>
      </w:pPr>
      <w:r>
        <w:rPr>
          <w:b/>
        </w:rPr>
        <w:t>2</w:t>
      </w:r>
      <w:r w:rsidR="00793BD6">
        <w:rPr>
          <w:b/>
        </w:rPr>
        <w:t>8</w:t>
      </w:r>
      <w:r w:rsidRPr="00702D67">
        <w:rPr>
          <w:b/>
        </w:rPr>
        <w:t>.</w:t>
      </w:r>
      <w:r w:rsidRPr="00702D67">
        <w:rPr>
          <w:rFonts w:ascii="Times New Roman" w:hAnsi="Times New Roman"/>
          <w:b/>
          <w:szCs w:val="28"/>
          <w:shd w:val="clear" w:color="auto" w:fill="FFFFFF"/>
          <w:lang w:eastAsia="uk-UA"/>
        </w:rPr>
        <w:t xml:space="preserve"> Виплата одноразової грошової премії особі, </w:t>
      </w:r>
      <w:r w:rsidRPr="00702D67">
        <w:rPr>
          <w:b/>
        </w:rPr>
        <w:t xml:space="preserve">нагородженій Почесною грамотою Закарпатської обласної ради, </w:t>
      </w:r>
      <w:r w:rsidRPr="00702D67">
        <w:rPr>
          <w:rFonts w:ascii="Times New Roman" w:hAnsi="Times New Roman"/>
          <w:b/>
          <w:szCs w:val="28"/>
          <w:shd w:val="clear" w:color="auto" w:fill="FFFFFF"/>
          <w:lang w:eastAsia="uk-UA"/>
        </w:rPr>
        <w:t>здійснюється шляхом перерахування коштів на особистий картковий рахунок одержувача грошової премії або уповноваженої особи, відкритий у банківській установі України державної форми власності.</w:t>
      </w:r>
    </w:p>
    <w:p w:rsidR="003F4081" w:rsidRPr="00702D67" w:rsidRDefault="00793BD6" w:rsidP="003F4081">
      <w:pPr>
        <w:tabs>
          <w:tab w:val="left" w:pos="1400"/>
        </w:tabs>
        <w:ind w:firstLine="851"/>
        <w:jc w:val="both"/>
        <w:rPr>
          <w:rFonts w:ascii="Times New Roman" w:hAnsi="Times New Roman"/>
          <w:szCs w:val="28"/>
          <w:shd w:val="clear" w:color="auto" w:fill="FFFFFF"/>
          <w:lang w:eastAsia="uk-UA"/>
        </w:rPr>
      </w:pPr>
      <w:r>
        <w:rPr>
          <w:b/>
        </w:rPr>
        <w:lastRenderedPageBreak/>
        <w:t>29</w:t>
      </w:r>
      <w:r w:rsidR="003F4081" w:rsidRPr="00702D67">
        <w:rPr>
          <w:b/>
        </w:rPr>
        <w:t>.</w:t>
      </w:r>
      <w:r w:rsidR="003F4081" w:rsidRPr="00702D67">
        <w:rPr>
          <w:rFonts w:ascii="Times New Roman" w:hAnsi="Times New Roman"/>
          <w:b/>
          <w:szCs w:val="28"/>
          <w:shd w:val="clear" w:color="auto" w:fill="FFFFFF"/>
          <w:lang w:eastAsia="uk-UA"/>
        </w:rPr>
        <w:t xml:space="preserve"> Фінансове забезпечення витрат та інших видатків, пов’язаних із нагородженнями, здійснюється за рахунок коштів обласного бюджету, передбачених по КПКВК МБ 0110150 «</w:t>
      </w:r>
      <w:r w:rsidR="003F4081" w:rsidRPr="00702D67">
        <w:rPr>
          <w:rFonts w:ascii="Times New Roman" w:hAnsi="Times New Roman"/>
          <w:b/>
          <w:bCs/>
          <w:szCs w:val="28"/>
          <w:lang w:eastAsia="uk-UA"/>
        </w:rPr>
        <w:t>Організаційне, інформаційно-аналітичне та матеріально-технічне забезпечення діяльності обласної ради, районної ради, районної у місті ради</w:t>
      </w:r>
      <w:r w:rsidR="003F4081" w:rsidRPr="00702D67">
        <w:rPr>
          <w:rFonts w:ascii="Times New Roman" w:hAnsi="Times New Roman"/>
          <w:bCs/>
          <w:szCs w:val="28"/>
          <w:lang w:eastAsia="uk-UA"/>
        </w:rPr>
        <w:t xml:space="preserve"> (у разі її створення), міської, селищної, сільської рад»</w:t>
      </w:r>
      <w:r w:rsidR="003F4081" w:rsidRPr="00702D67">
        <w:rPr>
          <w:rFonts w:ascii="Times New Roman" w:hAnsi="Times New Roman"/>
          <w:szCs w:val="28"/>
          <w:shd w:val="clear" w:color="auto" w:fill="FFFFFF"/>
          <w:lang w:eastAsia="uk-UA"/>
        </w:rPr>
        <w:t xml:space="preserve">. </w:t>
      </w:r>
    </w:p>
    <w:p w:rsidR="003F4081" w:rsidRPr="00702D67" w:rsidRDefault="003F4081" w:rsidP="003F4081">
      <w:pPr>
        <w:tabs>
          <w:tab w:val="left" w:pos="1400"/>
        </w:tabs>
        <w:ind w:firstLine="851"/>
        <w:jc w:val="both"/>
        <w:rPr>
          <w:rFonts w:ascii="Times New Roman" w:hAnsi="Times New Roman"/>
          <w:szCs w:val="28"/>
          <w:shd w:val="clear" w:color="auto" w:fill="FFFFFF"/>
          <w:lang w:eastAsia="uk-UA"/>
        </w:rPr>
      </w:pPr>
    </w:p>
    <w:p w:rsidR="003F4081" w:rsidRPr="00702D67" w:rsidRDefault="003F4081" w:rsidP="003F4081">
      <w:pPr>
        <w:jc w:val="both"/>
        <w:rPr>
          <w:b/>
        </w:rPr>
      </w:pPr>
      <w:r w:rsidRPr="00702D67">
        <w:rPr>
          <w:b/>
        </w:rPr>
        <w:t>Заступник голови обласної ради</w:t>
      </w:r>
      <w:r w:rsidRPr="00702D67">
        <w:rPr>
          <w:b/>
        </w:rPr>
        <w:tab/>
      </w:r>
      <w:r w:rsidRPr="00702D67">
        <w:rPr>
          <w:b/>
        </w:rPr>
        <w:tab/>
      </w:r>
      <w:r w:rsidRPr="00702D67">
        <w:rPr>
          <w:b/>
        </w:rPr>
        <w:tab/>
        <w:t xml:space="preserve">              Василь ІВАНЧО</w:t>
      </w:r>
    </w:p>
    <w:bookmarkEnd w:id="0"/>
    <w:p w:rsidR="0007667C" w:rsidRDefault="0007667C" w:rsidP="0007667C">
      <w:pPr>
        <w:jc w:val="both"/>
        <w:rPr>
          <w:b/>
        </w:rPr>
      </w:pPr>
    </w:p>
    <w:p w:rsidR="000D54DD" w:rsidRDefault="000D54DD" w:rsidP="0007667C">
      <w:pPr>
        <w:jc w:val="both"/>
        <w:rPr>
          <w:b/>
        </w:rPr>
      </w:pPr>
    </w:p>
    <w:p w:rsidR="000D54DD" w:rsidRDefault="000D54DD" w:rsidP="0007667C">
      <w:pPr>
        <w:jc w:val="both"/>
        <w:rPr>
          <w:b/>
        </w:rPr>
      </w:pPr>
    </w:p>
    <w:p w:rsidR="007D6B01" w:rsidRDefault="007D6B01" w:rsidP="0007667C">
      <w:pPr>
        <w:jc w:val="both"/>
        <w:rPr>
          <w:b/>
        </w:rPr>
      </w:pPr>
    </w:p>
    <w:p w:rsidR="007D6B01" w:rsidRDefault="007D6B01" w:rsidP="0007667C">
      <w:pPr>
        <w:jc w:val="both"/>
        <w:rPr>
          <w:b/>
        </w:rPr>
      </w:pPr>
    </w:p>
    <w:p w:rsidR="007D6B01" w:rsidRDefault="007D6B01" w:rsidP="0007667C">
      <w:pPr>
        <w:jc w:val="both"/>
        <w:rPr>
          <w:b/>
        </w:rPr>
      </w:pPr>
    </w:p>
    <w:p w:rsidR="007D6B01" w:rsidRDefault="007D6B01" w:rsidP="0007667C">
      <w:pPr>
        <w:jc w:val="both"/>
        <w:rPr>
          <w:b/>
        </w:rPr>
      </w:pPr>
    </w:p>
    <w:p w:rsidR="007D6B01" w:rsidRDefault="007D6B01" w:rsidP="0007667C">
      <w:pPr>
        <w:jc w:val="both"/>
        <w:rPr>
          <w:b/>
        </w:rPr>
      </w:pPr>
    </w:p>
    <w:p w:rsidR="007D6B01" w:rsidRDefault="007D6B01" w:rsidP="0007667C">
      <w:pPr>
        <w:jc w:val="both"/>
        <w:rPr>
          <w:b/>
        </w:rPr>
      </w:pPr>
    </w:p>
    <w:p w:rsidR="007D6B01" w:rsidRDefault="007D6B01" w:rsidP="0007667C">
      <w:pPr>
        <w:jc w:val="both"/>
        <w:rPr>
          <w:b/>
        </w:rPr>
      </w:pPr>
    </w:p>
    <w:p w:rsidR="007D6B01" w:rsidRDefault="007D6B01" w:rsidP="0007667C">
      <w:pPr>
        <w:jc w:val="both"/>
        <w:rPr>
          <w:b/>
        </w:rPr>
      </w:pPr>
    </w:p>
    <w:p w:rsidR="007D6B01" w:rsidRDefault="007D6B01" w:rsidP="0007667C">
      <w:pPr>
        <w:jc w:val="both"/>
        <w:rPr>
          <w:b/>
        </w:rPr>
      </w:pPr>
    </w:p>
    <w:p w:rsidR="007D6B01" w:rsidRDefault="007D6B01" w:rsidP="0007667C">
      <w:pPr>
        <w:jc w:val="both"/>
        <w:rPr>
          <w:b/>
        </w:rPr>
      </w:pPr>
    </w:p>
    <w:p w:rsidR="007D6B01" w:rsidRDefault="007D6B01" w:rsidP="0007667C">
      <w:pPr>
        <w:jc w:val="both"/>
        <w:rPr>
          <w:b/>
        </w:rPr>
      </w:pPr>
    </w:p>
    <w:p w:rsidR="007D6B01" w:rsidRDefault="007D6B01" w:rsidP="0007667C">
      <w:pPr>
        <w:jc w:val="both"/>
        <w:rPr>
          <w:b/>
        </w:rPr>
      </w:pPr>
    </w:p>
    <w:p w:rsidR="007D6B01" w:rsidRDefault="007D6B01" w:rsidP="0007667C">
      <w:pPr>
        <w:jc w:val="both"/>
        <w:rPr>
          <w:b/>
        </w:rPr>
      </w:pPr>
    </w:p>
    <w:p w:rsidR="007D6B01" w:rsidRDefault="007D6B01" w:rsidP="0007667C">
      <w:pPr>
        <w:jc w:val="both"/>
        <w:rPr>
          <w:b/>
        </w:rPr>
      </w:pPr>
    </w:p>
    <w:p w:rsidR="007D6B01" w:rsidRDefault="007D6B01" w:rsidP="0007667C">
      <w:pPr>
        <w:jc w:val="both"/>
        <w:rPr>
          <w:b/>
        </w:rPr>
      </w:pPr>
    </w:p>
    <w:p w:rsidR="007D6B01" w:rsidRDefault="007D6B01" w:rsidP="0007667C">
      <w:pPr>
        <w:jc w:val="both"/>
        <w:rPr>
          <w:b/>
        </w:rPr>
      </w:pPr>
    </w:p>
    <w:p w:rsidR="007D6B01" w:rsidRDefault="007D6B01" w:rsidP="0007667C">
      <w:pPr>
        <w:jc w:val="both"/>
        <w:rPr>
          <w:b/>
        </w:rPr>
      </w:pPr>
    </w:p>
    <w:p w:rsidR="007D6B01" w:rsidRDefault="007D6B01" w:rsidP="0007667C">
      <w:pPr>
        <w:jc w:val="both"/>
        <w:rPr>
          <w:b/>
        </w:rPr>
      </w:pPr>
    </w:p>
    <w:p w:rsidR="007D6B01" w:rsidRDefault="007D6B01" w:rsidP="0007667C">
      <w:pPr>
        <w:jc w:val="both"/>
        <w:rPr>
          <w:b/>
        </w:rPr>
      </w:pPr>
    </w:p>
    <w:p w:rsidR="007D6B01" w:rsidRDefault="007D6B01" w:rsidP="0007667C">
      <w:pPr>
        <w:jc w:val="both"/>
        <w:rPr>
          <w:b/>
        </w:rPr>
      </w:pPr>
    </w:p>
    <w:p w:rsidR="007D6B01" w:rsidRDefault="007D6B01" w:rsidP="0007667C">
      <w:pPr>
        <w:jc w:val="both"/>
        <w:rPr>
          <w:b/>
        </w:rPr>
      </w:pPr>
    </w:p>
    <w:p w:rsidR="007D6B01" w:rsidRDefault="007D6B01" w:rsidP="0007667C">
      <w:pPr>
        <w:jc w:val="both"/>
        <w:rPr>
          <w:b/>
        </w:rPr>
      </w:pPr>
    </w:p>
    <w:p w:rsidR="007D6B01" w:rsidRDefault="007D6B01" w:rsidP="0007667C">
      <w:pPr>
        <w:jc w:val="both"/>
        <w:rPr>
          <w:b/>
        </w:rPr>
      </w:pPr>
    </w:p>
    <w:p w:rsidR="007D6B01" w:rsidRDefault="007D6B01" w:rsidP="0007667C">
      <w:pPr>
        <w:jc w:val="both"/>
        <w:rPr>
          <w:b/>
        </w:rPr>
      </w:pPr>
    </w:p>
    <w:p w:rsidR="007D6B01" w:rsidRDefault="007D6B01" w:rsidP="0007667C">
      <w:pPr>
        <w:jc w:val="both"/>
        <w:rPr>
          <w:b/>
        </w:rPr>
      </w:pPr>
    </w:p>
    <w:p w:rsidR="00793BD6" w:rsidRDefault="00793BD6" w:rsidP="0007667C">
      <w:pPr>
        <w:jc w:val="both"/>
        <w:rPr>
          <w:b/>
        </w:rPr>
      </w:pPr>
    </w:p>
    <w:p w:rsidR="00793BD6" w:rsidRDefault="00793BD6" w:rsidP="0007667C">
      <w:pPr>
        <w:jc w:val="both"/>
        <w:rPr>
          <w:b/>
        </w:rPr>
      </w:pPr>
    </w:p>
    <w:p w:rsidR="00793BD6" w:rsidRDefault="00793BD6" w:rsidP="0007667C">
      <w:pPr>
        <w:jc w:val="both"/>
        <w:rPr>
          <w:b/>
        </w:rPr>
      </w:pPr>
    </w:p>
    <w:p w:rsidR="00793BD6" w:rsidRDefault="00793BD6" w:rsidP="0007667C">
      <w:pPr>
        <w:jc w:val="both"/>
        <w:rPr>
          <w:b/>
        </w:rPr>
      </w:pPr>
    </w:p>
    <w:p w:rsidR="00793BD6" w:rsidRDefault="00793BD6" w:rsidP="0007667C">
      <w:pPr>
        <w:jc w:val="both"/>
        <w:rPr>
          <w:b/>
        </w:rPr>
      </w:pPr>
    </w:p>
    <w:p w:rsidR="007D6B01" w:rsidRDefault="007D6B01" w:rsidP="0007667C">
      <w:pPr>
        <w:jc w:val="both"/>
        <w:rPr>
          <w:b/>
        </w:rPr>
      </w:pPr>
    </w:p>
    <w:p w:rsidR="007D6B01" w:rsidRDefault="007D6B01" w:rsidP="0007667C">
      <w:pPr>
        <w:jc w:val="both"/>
        <w:rPr>
          <w:b/>
        </w:rPr>
      </w:pPr>
    </w:p>
    <w:p w:rsidR="007D6B01" w:rsidRDefault="007D6B01" w:rsidP="0007667C">
      <w:pPr>
        <w:jc w:val="both"/>
        <w:rPr>
          <w:b/>
        </w:rPr>
      </w:pPr>
    </w:p>
    <w:p w:rsidR="003F4081" w:rsidRDefault="003F4081" w:rsidP="0007667C">
      <w:pPr>
        <w:jc w:val="both"/>
        <w:rPr>
          <w:b/>
        </w:rPr>
      </w:pPr>
    </w:p>
    <w:p w:rsidR="0007667C" w:rsidRPr="00CE3DA6" w:rsidRDefault="0007667C" w:rsidP="0007667C">
      <w:pPr>
        <w:jc w:val="right"/>
        <w:rPr>
          <w:szCs w:val="28"/>
        </w:rPr>
      </w:pPr>
      <w:r w:rsidRPr="00CE3DA6">
        <w:rPr>
          <w:szCs w:val="28"/>
        </w:rPr>
        <w:lastRenderedPageBreak/>
        <w:t xml:space="preserve">Додаток </w:t>
      </w:r>
      <w:r>
        <w:rPr>
          <w:szCs w:val="28"/>
        </w:rPr>
        <w:t>2</w:t>
      </w:r>
    </w:p>
    <w:p w:rsidR="005D40CF" w:rsidRPr="003F4081" w:rsidRDefault="005D40CF" w:rsidP="0007667C">
      <w:pPr>
        <w:jc w:val="right"/>
        <w:rPr>
          <w:sz w:val="16"/>
          <w:szCs w:val="16"/>
        </w:rPr>
      </w:pPr>
    </w:p>
    <w:p w:rsidR="0007667C" w:rsidRPr="00587F0B" w:rsidRDefault="0007667C" w:rsidP="0007667C">
      <w:pPr>
        <w:jc w:val="right"/>
        <w:rPr>
          <w:szCs w:val="28"/>
        </w:rPr>
      </w:pPr>
      <w:r w:rsidRPr="00587F0B">
        <w:rPr>
          <w:szCs w:val="28"/>
        </w:rPr>
        <w:t>ЗАТВЕРДЖЕНО</w:t>
      </w:r>
    </w:p>
    <w:p w:rsidR="0007667C" w:rsidRPr="00587F0B" w:rsidRDefault="0007667C" w:rsidP="0007667C">
      <w:pPr>
        <w:jc w:val="right"/>
        <w:rPr>
          <w:szCs w:val="28"/>
        </w:rPr>
      </w:pPr>
      <w:r>
        <w:rPr>
          <w:szCs w:val="28"/>
        </w:rPr>
        <w:t xml:space="preserve"> Р</w:t>
      </w:r>
      <w:r w:rsidRPr="00587F0B">
        <w:rPr>
          <w:szCs w:val="28"/>
        </w:rPr>
        <w:t xml:space="preserve">ішення обласної ради </w:t>
      </w:r>
    </w:p>
    <w:p w:rsidR="0007667C" w:rsidRPr="00F151F3" w:rsidRDefault="0007667C" w:rsidP="0007667C">
      <w:pPr>
        <w:jc w:val="center"/>
        <w:rPr>
          <w:b/>
        </w:rPr>
      </w:pPr>
      <w:r w:rsidRPr="00587F0B">
        <w:rPr>
          <w:szCs w:val="28"/>
          <w:lang w:val="ru-RU"/>
        </w:rPr>
        <w:t xml:space="preserve">                                                                                                </w:t>
      </w:r>
      <w:r>
        <w:rPr>
          <w:szCs w:val="28"/>
          <w:lang w:val="ru-RU"/>
        </w:rPr>
        <w:t xml:space="preserve">      </w:t>
      </w:r>
      <w:r>
        <w:rPr>
          <w:szCs w:val="28"/>
        </w:rPr>
        <w:t>____</w:t>
      </w:r>
      <w:r w:rsidR="007D6B01">
        <w:rPr>
          <w:szCs w:val="28"/>
        </w:rPr>
        <w:t>__</w:t>
      </w:r>
      <w:r>
        <w:rPr>
          <w:szCs w:val="28"/>
        </w:rPr>
        <w:t>_</w:t>
      </w:r>
      <w:r w:rsidRPr="00587F0B">
        <w:rPr>
          <w:szCs w:val="28"/>
        </w:rPr>
        <w:t xml:space="preserve">№ </w:t>
      </w:r>
      <w:r w:rsidR="007D6B01">
        <w:rPr>
          <w:szCs w:val="28"/>
        </w:rPr>
        <w:t>______</w:t>
      </w:r>
    </w:p>
    <w:p w:rsidR="007D6B01" w:rsidRDefault="007D6B01" w:rsidP="0007667C">
      <w:pPr>
        <w:jc w:val="center"/>
        <w:rPr>
          <w:b/>
        </w:rPr>
      </w:pPr>
    </w:p>
    <w:p w:rsidR="0007667C" w:rsidRDefault="0007667C" w:rsidP="0007667C">
      <w:pPr>
        <w:jc w:val="center"/>
        <w:rPr>
          <w:b/>
        </w:rPr>
      </w:pPr>
      <w:r>
        <w:rPr>
          <w:b/>
        </w:rPr>
        <w:t xml:space="preserve">ПОЛОЖЕННЯ </w:t>
      </w:r>
    </w:p>
    <w:p w:rsidR="0007667C" w:rsidRDefault="0007667C" w:rsidP="0007667C">
      <w:pPr>
        <w:jc w:val="center"/>
        <w:rPr>
          <w:b/>
        </w:rPr>
      </w:pPr>
      <w:r>
        <w:rPr>
          <w:b/>
        </w:rPr>
        <w:t>про Подяку Закарпатської обласної ради</w:t>
      </w:r>
    </w:p>
    <w:p w:rsidR="0007667C" w:rsidRPr="00B977B9" w:rsidRDefault="0007667C" w:rsidP="0007667C">
      <w:pPr>
        <w:jc w:val="center"/>
        <w:rPr>
          <w:b/>
        </w:rPr>
      </w:pPr>
    </w:p>
    <w:p w:rsidR="0007667C" w:rsidRPr="007A140C" w:rsidRDefault="0007667C" w:rsidP="0007667C">
      <w:pPr>
        <w:ind w:firstLine="840"/>
        <w:jc w:val="both"/>
      </w:pPr>
      <w:r w:rsidRPr="00B977B9">
        <w:t xml:space="preserve">1. Подякою Закарпатської обласної ради (далі </w:t>
      </w:r>
      <w:r>
        <w:t>–</w:t>
      </w:r>
      <w:r w:rsidRPr="00B977B9">
        <w:t xml:space="preserve"> Подяка) заохочуються працівники органів місцевого самоврядування та органів виконавчої влади за </w:t>
      </w:r>
      <w:r w:rsidRPr="007A140C">
        <w:t xml:space="preserve">сумлінну роботу, представники об’єднань громадян і професійних спілок за активну участь у громадсько-культурному житті краю. </w:t>
      </w:r>
    </w:p>
    <w:p w:rsidR="0007667C" w:rsidRPr="007A140C" w:rsidRDefault="0007667C" w:rsidP="0007667C">
      <w:pPr>
        <w:ind w:firstLine="840"/>
        <w:jc w:val="both"/>
      </w:pPr>
      <w:r w:rsidRPr="007A140C">
        <w:t xml:space="preserve">Подякою можуть бути відзначені також громадяни інших держав за вагомий внесок у будь-яку сферу життєдіяльності області. </w:t>
      </w:r>
    </w:p>
    <w:p w:rsidR="0007667C" w:rsidRPr="004526BB" w:rsidRDefault="0007667C" w:rsidP="0007667C">
      <w:pPr>
        <w:ind w:firstLine="851"/>
        <w:jc w:val="both"/>
        <w:rPr>
          <w:b/>
          <w:color w:val="FF0000"/>
        </w:rPr>
      </w:pPr>
      <w:r w:rsidRPr="00E97611">
        <w:t>2.</w:t>
      </w:r>
      <w:r w:rsidRPr="00E97611">
        <w:tab/>
        <w:t xml:space="preserve">Подання про відзначення </w:t>
      </w:r>
      <w:r w:rsidRPr="00E97611">
        <w:rPr>
          <w:b/>
        </w:rPr>
        <w:t>Подякою вносять</w:t>
      </w:r>
      <w:r w:rsidR="000D3CCB">
        <w:rPr>
          <w:b/>
        </w:rPr>
        <w:t>ся</w:t>
      </w:r>
      <w:r w:rsidRPr="00E97611">
        <w:rPr>
          <w:b/>
        </w:rPr>
        <w:t xml:space="preserve"> до обласної ради </w:t>
      </w:r>
      <w:r w:rsidR="00E97611">
        <w:rPr>
          <w:b/>
        </w:rPr>
        <w:t xml:space="preserve">депутатами обласної </w:t>
      </w:r>
      <w:r w:rsidR="00197BE3" w:rsidRPr="00E97611">
        <w:rPr>
          <w:b/>
        </w:rPr>
        <w:t>ради,</w:t>
      </w:r>
      <w:r w:rsidR="00E97611">
        <w:rPr>
          <w:b/>
        </w:rPr>
        <w:t xml:space="preserve"> </w:t>
      </w:r>
      <w:r w:rsidR="00C656A9">
        <w:rPr>
          <w:b/>
        </w:rPr>
        <w:t xml:space="preserve">головами районних рад, </w:t>
      </w:r>
      <w:r w:rsidR="00E97611">
        <w:rPr>
          <w:b/>
        </w:rPr>
        <w:t>головами</w:t>
      </w:r>
      <w:r w:rsidRPr="00E97611">
        <w:rPr>
          <w:b/>
        </w:rPr>
        <w:t xml:space="preserve"> </w:t>
      </w:r>
      <w:r w:rsidR="00E97611">
        <w:rPr>
          <w:b/>
        </w:rPr>
        <w:t>територіальних громад,</w:t>
      </w:r>
      <w:r w:rsidR="00E97611" w:rsidRPr="00E97611">
        <w:rPr>
          <w:b/>
        </w:rPr>
        <w:t xml:space="preserve"> </w:t>
      </w:r>
      <w:r w:rsidR="00C656A9">
        <w:rPr>
          <w:b/>
        </w:rPr>
        <w:t>керівниками</w:t>
      </w:r>
      <w:r w:rsidRPr="00E97611">
        <w:rPr>
          <w:b/>
        </w:rPr>
        <w:t xml:space="preserve"> державних адмініст</w:t>
      </w:r>
      <w:r w:rsidR="00E97611">
        <w:rPr>
          <w:b/>
        </w:rPr>
        <w:t>рацій</w:t>
      </w:r>
      <w:r w:rsidR="000D54DD">
        <w:rPr>
          <w:b/>
        </w:rPr>
        <w:t>,</w:t>
      </w:r>
      <w:r w:rsidR="000D54DD" w:rsidRPr="000D54DD">
        <w:rPr>
          <w:b/>
        </w:rPr>
        <w:t xml:space="preserve"> </w:t>
      </w:r>
      <w:r w:rsidR="00A34C89">
        <w:rPr>
          <w:b/>
          <w:szCs w:val="28"/>
        </w:rPr>
        <w:t xml:space="preserve">територіальні підрозділи центральних органів виконавчої влади, </w:t>
      </w:r>
      <w:r w:rsidR="000D3CCB">
        <w:rPr>
          <w:b/>
          <w:szCs w:val="28"/>
        </w:rPr>
        <w:t xml:space="preserve">керівниками військових частин, </w:t>
      </w:r>
      <w:r w:rsidR="000D54DD" w:rsidRPr="007D6B01">
        <w:rPr>
          <w:b/>
          <w:i/>
        </w:rPr>
        <w:t>керівниками комунальних установ (закладів, підприємств) обласної ради</w:t>
      </w:r>
      <w:r w:rsidR="00E97611" w:rsidRPr="007D6B01">
        <w:rPr>
          <w:b/>
          <w:i/>
        </w:rPr>
        <w:t>.</w:t>
      </w:r>
      <w:r w:rsidRPr="007D6B01">
        <w:rPr>
          <w:b/>
          <w:i/>
        </w:rPr>
        <w:t xml:space="preserve"> </w:t>
      </w:r>
      <w:r w:rsidRPr="00E97611">
        <w:rPr>
          <w:b/>
        </w:rPr>
        <w:t>При цьому відокремлені підрозділи та інші структури районного, міського, сільського рівня підпорядкування</w:t>
      </w:r>
      <w:r w:rsidR="00C656A9">
        <w:rPr>
          <w:b/>
        </w:rPr>
        <w:t>,</w:t>
      </w:r>
      <w:r w:rsidRPr="00E97611">
        <w:rPr>
          <w:b/>
        </w:rPr>
        <w:t xml:space="preserve"> вносять свої пропозиції тільки до відповідних районних, міських рад, які розглядають їх та, у разі підтримки, звертаються з відповідним поданням до обласної ради.</w:t>
      </w:r>
    </w:p>
    <w:p w:rsidR="0007667C" w:rsidRPr="007A140C" w:rsidRDefault="0007667C" w:rsidP="0007667C">
      <w:pPr>
        <w:ind w:firstLine="840"/>
        <w:jc w:val="both"/>
      </w:pPr>
      <w:r w:rsidRPr="007A140C">
        <w:t>3.</w:t>
      </w:r>
      <w:r w:rsidRPr="007A140C">
        <w:tab/>
        <w:t>До подання про відзначення Подякою додаються відомості про конкретні виробничі, наукові та інші досягнення особи, яка представляється до відзначення та біографічна довідка, підписана ініціатором подання.</w:t>
      </w:r>
    </w:p>
    <w:p w:rsidR="0007667C" w:rsidRPr="007A140C" w:rsidRDefault="0007667C" w:rsidP="0007667C">
      <w:pPr>
        <w:ind w:firstLine="840"/>
        <w:jc w:val="both"/>
      </w:pPr>
      <w:r w:rsidRPr="007A140C">
        <w:t>4</w:t>
      </w:r>
      <w:r w:rsidRPr="007A140C">
        <w:tab/>
        <w:t>Рішення про відзначення  Подякою приймає голова обласної ради.</w:t>
      </w:r>
    </w:p>
    <w:p w:rsidR="0007667C" w:rsidRPr="007A140C" w:rsidRDefault="0007667C" w:rsidP="0007667C">
      <w:pPr>
        <w:tabs>
          <w:tab w:val="left" w:pos="1400"/>
        </w:tabs>
        <w:ind w:firstLine="851"/>
        <w:jc w:val="both"/>
      </w:pPr>
      <w:r w:rsidRPr="007A140C">
        <w:t>5.</w:t>
      </w:r>
      <w:r w:rsidRPr="007A140C">
        <w:tab/>
        <w:t>Особам, які відзначені Подякою з нагоди ювілейних дат</w:t>
      </w:r>
      <w:r>
        <w:t>,</w:t>
      </w:r>
      <w:r w:rsidRPr="007A140C">
        <w:t xml:space="preserve"> може вручатися цінний подарунок, про що зазначається у розпорядженні про оголошення Подяки.</w:t>
      </w:r>
    </w:p>
    <w:p w:rsidR="0007667C" w:rsidRPr="007A140C" w:rsidRDefault="0007667C" w:rsidP="0007667C">
      <w:pPr>
        <w:tabs>
          <w:tab w:val="left" w:pos="1400"/>
        </w:tabs>
        <w:ind w:firstLine="851"/>
        <w:jc w:val="both"/>
      </w:pPr>
      <w:r w:rsidRPr="007A140C">
        <w:t xml:space="preserve">При оголошенні Подяки з нагоди ювілею вручається букет квітів </w:t>
      </w:r>
      <w:r>
        <w:t>(</w:t>
      </w:r>
      <w:r w:rsidRPr="007A140C">
        <w:t>вартістю до 350 гривень</w:t>
      </w:r>
      <w:r>
        <w:t>)</w:t>
      </w:r>
      <w:r w:rsidRPr="007A140C">
        <w:t>.</w:t>
      </w:r>
    </w:p>
    <w:p w:rsidR="0007667C" w:rsidRPr="007A140C" w:rsidRDefault="0007667C" w:rsidP="0007667C">
      <w:pPr>
        <w:ind w:firstLine="840"/>
        <w:jc w:val="both"/>
      </w:pPr>
      <w:r w:rsidRPr="007A140C">
        <w:t>6.</w:t>
      </w:r>
      <w:r w:rsidRPr="007A140C">
        <w:tab/>
        <w:t>Оформлення розпоряджень про оголошення Подяки здійснюється виконавчим апаратом обласної ради.</w:t>
      </w:r>
    </w:p>
    <w:p w:rsidR="0007667C" w:rsidRPr="007A140C" w:rsidRDefault="0007667C" w:rsidP="0007667C">
      <w:pPr>
        <w:ind w:firstLine="840"/>
        <w:jc w:val="both"/>
      </w:pPr>
      <w:r w:rsidRPr="007A140C">
        <w:t>7.</w:t>
      </w:r>
      <w:r w:rsidRPr="007A140C">
        <w:tab/>
        <w:t>Вручення Подяки здійснюється головою</w:t>
      </w:r>
      <w:r>
        <w:t xml:space="preserve"> ради</w:t>
      </w:r>
      <w:r w:rsidRPr="007A140C">
        <w:t xml:space="preserve">, </w:t>
      </w:r>
      <w:r>
        <w:t xml:space="preserve">першим заступником голови ради, </w:t>
      </w:r>
      <w:r w:rsidRPr="007A140C">
        <w:t>заступник</w:t>
      </w:r>
      <w:r>
        <w:t>о</w:t>
      </w:r>
      <w:r w:rsidR="00E97611">
        <w:t xml:space="preserve">м голови ради, </w:t>
      </w:r>
      <w:r w:rsidR="00E97611" w:rsidRPr="007A140C">
        <w:t>депутатами ради</w:t>
      </w:r>
      <w:r w:rsidR="00E97611">
        <w:t xml:space="preserve"> або </w:t>
      </w:r>
      <w:r w:rsidR="00E97611" w:rsidRPr="00E97611">
        <w:t xml:space="preserve">за дорученням керівництва </w:t>
      </w:r>
      <w:r w:rsidR="00E97611">
        <w:t xml:space="preserve">виконавчий апарат обласної ради </w:t>
      </w:r>
      <w:r w:rsidRPr="007A140C">
        <w:t>в урочистій обстановці у трудовому колективі, де працює відзначений, або у приміщенні обласної ради.</w:t>
      </w:r>
    </w:p>
    <w:p w:rsidR="0007667C" w:rsidRDefault="0007667C" w:rsidP="0007667C">
      <w:pPr>
        <w:tabs>
          <w:tab w:val="left" w:pos="1400"/>
        </w:tabs>
        <w:ind w:firstLine="851"/>
        <w:jc w:val="both"/>
      </w:pPr>
      <w:r w:rsidRPr="007A140C">
        <w:t>8. Облік даних про оголошення Подяки здійснюється виконавчим апаратом обласної ради</w:t>
      </w:r>
      <w:r>
        <w:t>.</w:t>
      </w:r>
    </w:p>
    <w:p w:rsidR="003F4081" w:rsidRPr="003F4081" w:rsidRDefault="003F4081" w:rsidP="0007667C">
      <w:pPr>
        <w:tabs>
          <w:tab w:val="left" w:pos="1400"/>
        </w:tabs>
        <w:ind w:firstLine="851"/>
        <w:jc w:val="both"/>
        <w:rPr>
          <w:sz w:val="18"/>
          <w:szCs w:val="18"/>
        </w:rPr>
      </w:pPr>
    </w:p>
    <w:p w:rsidR="0007667C" w:rsidRPr="003F4081" w:rsidRDefault="0007667C" w:rsidP="003F4081">
      <w:pPr>
        <w:jc w:val="both"/>
        <w:rPr>
          <w:b/>
        </w:rPr>
      </w:pPr>
      <w:r>
        <w:rPr>
          <w:b/>
        </w:rPr>
        <w:t>Заступник голови обласної ра</w:t>
      </w:r>
      <w:r w:rsidR="003F4081">
        <w:rPr>
          <w:b/>
        </w:rPr>
        <w:t>ди</w:t>
      </w:r>
      <w:r w:rsidR="003F4081">
        <w:rPr>
          <w:b/>
        </w:rPr>
        <w:tab/>
      </w:r>
      <w:r w:rsidR="003F4081">
        <w:rPr>
          <w:b/>
        </w:rPr>
        <w:tab/>
      </w:r>
      <w:r w:rsidR="003F4081">
        <w:rPr>
          <w:b/>
        </w:rPr>
        <w:tab/>
        <w:t xml:space="preserve">              Василь ІВАНЧ</w:t>
      </w:r>
    </w:p>
    <w:p w:rsidR="0007667C" w:rsidRPr="00CE3DA6" w:rsidRDefault="0007667C" w:rsidP="0007667C">
      <w:pPr>
        <w:jc w:val="right"/>
        <w:rPr>
          <w:szCs w:val="28"/>
        </w:rPr>
      </w:pPr>
      <w:r w:rsidRPr="00CE3DA6">
        <w:rPr>
          <w:szCs w:val="28"/>
        </w:rPr>
        <w:lastRenderedPageBreak/>
        <w:t>Додаток 3</w:t>
      </w:r>
    </w:p>
    <w:p w:rsidR="0007667C" w:rsidRPr="007D6B01" w:rsidRDefault="0007667C" w:rsidP="0007667C">
      <w:pPr>
        <w:jc w:val="right"/>
        <w:rPr>
          <w:b/>
          <w:sz w:val="24"/>
          <w:szCs w:val="24"/>
        </w:rPr>
      </w:pPr>
    </w:p>
    <w:p w:rsidR="0007667C" w:rsidRPr="00587F0B" w:rsidRDefault="0007667C" w:rsidP="0007667C">
      <w:pPr>
        <w:jc w:val="right"/>
        <w:rPr>
          <w:szCs w:val="28"/>
        </w:rPr>
      </w:pPr>
      <w:r w:rsidRPr="00587F0B">
        <w:rPr>
          <w:szCs w:val="28"/>
        </w:rPr>
        <w:t>ЗАТВЕРДЖЕНО</w:t>
      </w:r>
    </w:p>
    <w:p w:rsidR="0007667C" w:rsidRPr="00587F0B" w:rsidRDefault="0007667C" w:rsidP="0007667C">
      <w:pPr>
        <w:jc w:val="right"/>
        <w:rPr>
          <w:szCs w:val="28"/>
        </w:rPr>
      </w:pPr>
      <w:r>
        <w:rPr>
          <w:szCs w:val="28"/>
        </w:rPr>
        <w:t xml:space="preserve"> Р</w:t>
      </w:r>
      <w:r w:rsidRPr="00587F0B">
        <w:rPr>
          <w:szCs w:val="28"/>
        </w:rPr>
        <w:t xml:space="preserve">ішення обласної ради </w:t>
      </w:r>
    </w:p>
    <w:p w:rsidR="0007667C" w:rsidRPr="00587F0B" w:rsidRDefault="0007667C" w:rsidP="0007667C">
      <w:pPr>
        <w:jc w:val="center"/>
        <w:rPr>
          <w:color w:val="FF0000"/>
          <w:szCs w:val="28"/>
        </w:rPr>
      </w:pPr>
      <w:r>
        <w:rPr>
          <w:szCs w:val="28"/>
        </w:rPr>
        <w:t xml:space="preserve">                                                                                                      _____</w:t>
      </w:r>
      <w:r w:rsidRPr="00587F0B">
        <w:rPr>
          <w:szCs w:val="28"/>
        </w:rPr>
        <w:t xml:space="preserve"> № </w:t>
      </w:r>
      <w:r>
        <w:rPr>
          <w:szCs w:val="28"/>
        </w:rPr>
        <w:t>__</w:t>
      </w:r>
      <w:r w:rsidR="007D6B01">
        <w:rPr>
          <w:szCs w:val="28"/>
        </w:rPr>
        <w:softHyphen/>
      </w:r>
      <w:r w:rsidR="007D6B01">
        <w:rPr>
          <w:szCs w:val="28"/>
        </w:rPr>
        <w:softHyphen/>
        <w:t>____</w:t>
      </w:r>
      <w:r>
        <w:rPr>
          <w:szCs w:val="28"/>
        </w:rPr>
        <w:t>_</w:t>
      </w:r>
    </w:p>
    <w:p w:rsidR="0007667C" w:rsidRPr="00F151F3" w:rsidRDefault="0007667C" w:rsidP="0007667C">
      <w:pPr>
        <w:contextualSpacing/>
        <w:jc w:val="center"/>
        <w:rPr>
          <w:b/>
        </w:rPr>
      </w:pPr>
    </w:p>
    <w:p w:rsidR="0007667C" w:rsidRDefault="0007667C" w:rsidP="0007667C">
      <w:pPr>
        <w:contextualSpacing/>
        <w:jc w:val="center"/>
        <w:rPr>
          <w:b/>
        </w:rPr>
      </w:pPr>
      <w:r>
        <w:rPr>
          <w:b/>
        </w:rPr>
        <w:t>ПОЛОЖЕННЯ</w:t>
      </w:r>
    </w:p>
    <w:p w:rsidR="0007667C" w:rsidRDefault="0007667C" w:rsidP="0007667C">
      <w:pPr>
        <w:contextualSpacing/>
        <w:jc w:val="center"/>
        <w:rPr>
          <w:rFonts w:ascii="Times New Roman" w:hAnsi="Times New Roman"/>
          <w:b/>
          <w:szCs w:val="28"/>
          <w:shd w:val="clear" w:color="auto" w:fill="FFFFFF"/>
        </w:rPr>
      </w:pPr>
      <w:r w:rsidRPr="00193903">
        <w:rPr>
          <w:rFonts w:ascii="Times New Roman" w:hAnsi="Times New Roman"/>
          <w:b/>
          <w:szCs w:val="28"/>
          <w:shd w:val="clear" w:color="auto" w:fill="FFFFFF"/>
        </w:rPr>
        <w:t xml:space="preserve">про </w:t>
      </w:r>
      <w:r>
        <w:rPr>
          <w:rFonts w:ascii="Times New Roman" w:hAnsi="Times New Roman"/>
          <w:b/>
          <w:szCs w:val="28"/>
          <w:shd w:val="clear" w:color="auto" w:fill="FFFFFF"/>
        </w:rPr>
        <w:t>цінний подарунок Закарпатської обласної ради</w:t>
      </w:r>
    </w:p>
    <w:p w:rsidR="0007667C" w:rsidRPr="007D6B01" w:rsidRDefault="0007667C" w:rsidP="0007667C">
      <w:pPr>
        <w:contextualSpacing/>
        <w:jc w:val="center"/>
        <w:rPr>
          <w:rFonts w:ascii="Times New Roman" w:hAnsi="Times New Roman"/>
          <w:b/>
          <w:sz w:val="16"/>
          <w:szCs w:val="16"/>
          <w:shd w:val="clear" w:color="auto" w:fill="FFFFFF"/>
        </w:rPr>
      </w:pPr>
    </w:p>
    <w:p w:rsidR="0007667C" w:rsidRPr="007D6B01" w:rsidRDefault="0007667C" w:rsidP="0007667C">
      <w:pPr>
        <w:contextualSpacing/>
        <w:jc w:val="center"/>
        <w:rPr>
          <w:rFonts w:ascii="Times New Roman" w:hAnsi="Times New Roman"/>
          <w:szCs w:val="28"/>
        </w:rPr>
      </w:pPr>
      <w:r w:rsidRPr="007D6B01">
        <w:rPr>
          <w:rFonts w:ascii="Times New Roman" w:hAnsi="Times New Roman"/>
          <w:b/>
          <w:bCs/>
          <w:szCs w:val="28"/>
        </w:rPr>
        <w:t>1. Загальні положення</w:t>
      </w:r>
    </w:p>
    <w:p w:rsidR="0007667C" w:rsidRPr="00F151F3" w:rsidRDefault="0007667C" w:rsidP="0007667C">
      <w:pPr>
        <w:shd w:val="clear" w:color="auto" w:fill="FFFFFF"/>
        <w:spacing w:after="100" w:afterAutospacing="1"/>
        <w:contextualSpacing/>
        <w:jc w:val="both"/>
        <w:rPr>
          <w:rFonts w:ascii="Times New Roman" w:hAnsi="Times New Roman"/>
          <w:szCs w:val="28"/>
        </w:rPr>
      </w:pPr>
      <w:r>
        <w:rPr>
          <w:rFonts w:ascii="Times New Roman" w:hAnsi="Times New Roman"/>
          <w:color w:val="212529"/>
          <w:szCs w:val="28"/>
        </w:rPr>
        <w:tab/>
      </w:r>
      <w:r w:rsidRPr="00F151F3">
        <w:rPr>
          <w:rFonts w:ascii="Times New Roman" w:hAnsi="Times New Roman"/>
          <w:szCs w:val="28"/>
        </w:rPr>
        <w:t>1.1. Цінний подарунок обласної ради є відзнакою Закарпатської обласної ради за вагомий внесок у будь-яку сферу життєдіяльності області, активну громадсько-політичну діяльність, заслуги у сприянні становленню та зміцненню України, як демократичної, соціальної, правової держави, благодійну роботу, виховання та навчання молоді.</w:t>
      </w:r>
    </w:p>
    <w:p w:rsidR="0007667C" w:rsidRDefault="0007667C" w:rsidP="0007667C">
      <w:pPr>
        <w:ind w:firstLine="709"/>
        <w:contextualSpacing/>
        <w:jc w:val="both"/>
      </w:pPr>
      <w:r w:rsidRPr="00F151F3">
        <w:rPr>
          <w:rFonts w:ascii="Times New Roman" w:hAnsi="Times New Roman"/>
          <w:szCs w:val="28"/>
        </w:rPr>
        <w:t xml:space="preserve">1.2. Цінним подарунком обласної ради нагороджуються депутати, працівники галузей господарського комплексу, соціально-культурної сфери, установ, організацій, органів виконавчої влади та місцевого самоврядування, громадських організацій, </w:t>
      </w:r>
      <w:r w:rsidR="003960EE">
        <w:rPr>
          <w:rFonts w:ascii="Times New Roman" w:hAnsi="Times New Roman"/>
          <w:szCs w:val="28"/>
        </w:rPr>
        <w:t xml:space="preserve">а також </w:t>
      </w:r>
      <w:r w:rsidRPr="00F151F3">
        <w:rPr>
          <w:rFonts w:ascii="Times New Roman" w:hAnsi="Times New Roman"/>
          <w:szCs w:val="28"/>
        </w:rPr>
        <w:t>особи, нагороджені державними нагородами України, окремі громадяни</w:t>
      </w:r>
      <w:r>
        <w:rPr>
          <w:rFonts w:ascii="Times New Roman" w:hAnsi="Times New Roman"/>
          <w:szCs w:val="28"/>
        </w:rPr>
        <w:t xml:space="preserve"> або іноземці</w:t>
      </w:r>
      <w:r w:rsidRPr="00F151F3">
        <w:rPr>
          <w:rFonts w:ascii="Times New Roman" w:hAnsi="Times New Roman"/>
          <w:szCs w:val="28"/>
        </w:rPr>
        <w:t>, які зробили значний особистий внесок у сферах діяльності, зазначених у пункті 1</w:t>
      </w:r>
      <w:r>
        <w:rPr>
          <w:rFonts w:ascii="Times New Roman" w:hAnsi="Times New Roman"/>
          <w:szCs w:val="28"/>
        </w:rPr>
        <w:t>.1</w:t>
      </w:r>
      <w:r w:rsidRPr="00F151F3">
        <w:rPr>
          <w:rFonts w:ascii="Times New Roman" w:hAnsi="Times New Roman"/>
          <w:szCs w:val="28"/>
        </w:rPr>
        <w:t xml:space="preserve"> цього Положення.</w:t>
      </w:r>
      <w:r>
        <w:rPr>
          <w:rFonts w:ascii="Times New Roman" w:hAnsi="Times New Roman"/>
          <w:szCs w:val="28"/>
        </w:rPr>
        <w:t xml:space="preserve"> </w:t>
      </w:r>
    </w:p>
    <w:p w:rsidR="0007667C" w:rsidRPr="00F151F3" w:rsidRDefault="0007667C" w:rsidP="0007667C">
      <w:pPr>
        <w:shd w:val="clear" w:color="auto" w:fill="FFFFFF"/>
        <w:spacing w:after="100" w:afterAutospacing="1"/>
        <w:contextualSpacing/>
        <w:jc w:val="both"/>
        <w:rPr>
          <w:rFonts w:ascii="Times New Roman" w:hAnsi="Times New Roman"/>
          <w:szCs w:val="28"/>
        </w:rPr>
      </w:pPr>
      <w:r w:rsidRPr="00F151F3">
        <w:rPr>
          <w:rFonts w:ascii="Times New Roman" w:hAnsi="Times New Roman"/>
          <w:szCs w:val="28"/>
        </w:rPr>
        <w:tab/>
        <w:t>1.3. Висунення особи для нагородження цінним подарунком обласної ради здійснюється гласно, за її основним місцем роботи, а осіб, які не працюють,  – органом місцевого самоврядування за місцем проживання.</w:t>
      </w:r>
    </w:p>
    <w:p w:rsidR="0007667C" w:rsidRPr="00F151F3" w:rsidRDefault="0007667C" w:rsidP="0007667C">
      <w:pPr>
        <w:shd w:val="clear" w:color="auto" w:fill="FFFFFF"/>
        <w:spacing w:after="100" w:afterAutospacing="1"/>
        <w:contextualSpacing/>
        <w:jc w:val="both"/>
        <w:rPr>
          <w:rFonts w:ascii="Times New Roman" w:hAnsi="Times New Roman"/>
          <w:szCs w:val="28"/>
        </w:rPr>
      </w:pPr>
      <w:r w:rsidRPr="00F151F3">
        <w:rPr>
          <w:rFonts w:ascii="Times New Roman" w:hAnsi="Times New Roman"/>
          <w:szCs w:val="28"/>
        </w:rPr>
        <w:tab/>
        <w:t>1.4. Нагородження цінним подарунком приурочується до загальнодержавних свят, святкування визначних подій Закарпатської області, професійних свят, ювілейних та пам’ятних дат окремих осіб, підприємств, установ, організацій тощо.</w:t>
      </w:r>
    </w:p>
    <w:p w:rsidR="0007667C" w:rsidRPr="00F151F3" w:rsidRDefault="0007667C" w:rsidP="0007667C">
      <w:pPr>
        <w:shd w:val="clear" w:color="auto" w:fill="FFFFFF"/>
        <w:spacing w:after="100" w:afterAutospacing="1"/>
        <w:contextualSpacing/>
        <w:jc w:val="both"/>
        <w:rPr>
          <w:rFonts w:ascii="Times New Roman" w:hAnsi="Times New Roman"/>
          <w:szCs w:val="28"/>
        </w:rPr>
      </w:pPr>
      <w:r w:rsidRPr="00F151F3">
        <w:rPr>
          <w:rFonts w:ascii="Times New Roman" w:hAnsi="Times New Roman"/>
          <w:szCs w:val="28"/>
        </w:rPr>
        <w:tab/>
        <w:t xml:space="preserve">1.5. Облік і реєстрація </w:t>
      </w:r>
      <w:r>
        <w:rPr>
          <w:rFonts w:ascii="Times New Roman" w:hAnsi="Times New Roman"/>
          <w:szCs w:val="28"/>
        </w:rPr>
        <w:t xml:space="preserve">розпоряджень </w:t>
      </w:r>
      <w:r w:rsidRPr="00F151F3">
        <w:rPr>
          <w:rFonts w:ascii="Times New Roman" w:hAnsi="Times New Roman"/>
          <w:szCs w:val="28"/>
        </w:rPr>
        <w:t>про нагородження цінним подарунком обласної ради здійснюється виконавчим апаратом обласної ради.</w:t>
      </w:r>
    </w:p>
    <w:p w:rsidR="0007667C" w:rsidRPr="007D6B01" w:rsidRDefault="0007667C" w:rsidP="0007667C">
      <w:pPr>
        <w:shd w:val="clear" w:color="auto" w:fill="FFFFFF"/>
        <w:spacing w:after="100" w:afterAutospacing="1"/>
        <w:contextualSpacing/>
        <w:jc w:val="both"/>
        <w:rPr>
          <w:rFonts w:ascii="Times New Roman" w:hAnsi="Times New Roman"/>
          <w:b/>
          <w:bCs/>
          <w:sz w:val="24"/>
          <w:szCs w:val="24"/>
        </w:rPr>
      </w:pPr>
    </w:p>
    <w:p w:rsidR="0007667C" w:rsidRPr="00F151F3" w:rsidRDefault="0007667C" w:rsidP="0007667C">
      <w:pPr>
        <w:shd w:val="clear" w:color="auto" w:fill="FFFFFF"/>
        <w:spacing w:after="100" w:afterAutospacing="1"/>
        <w:contextualSpacing/>
        <w:jc w:val="center"/>
        <w:rPr>
          <w:rFonts w:ascii="Times New Roman" w:hAnsi="Times New Roman"/>
          <w:szCs w:val="28"/>
        </w:rPr>
      </w:pPr>
      <w:r w:rsidRPr="00F151F3">
        <w:rPr>
          <w:rFonts w:ascii="Times New Roman" w:hAnsi="Times New Roman"/>
          <w:b/>
          <w:bCs/>
          <w:szCs w:val="28"/>
        </w:rPr>
        <w:t>2.  Порядок представлення до нагородження</w:t>
      </w:r>
    </w:p>
    <w:p w:rsidR="0007667C" w:rsidRPr="00F151F3" w:rsidRDefault="0007667C" w:rsidP="0007667C">
      <w:pPr>
        <w:shd w:val="clear" w:color="auto" w:fill="FFFFFF"/>
        <w:spacing w:after="100" w:afterAutospacing="1"/>
        <w:contextualSpacing/>
        <w:jc w:val="center"/>
        <w:rPr>
          <w:rFonts w:ascii="Times New Roman" w:hAnsi="Times New Roman"/>
          <w:szCs w:val="28"/>
        </w:rPr>
      </w:pPr>
      <w:r w:rsidRPr="00F151F3">
        <w:rPr>
          <w:rFonts w:ascii="Times New Roman" w:hAnsi="Times New Roman"/>
          <w:b/>
          <w:bCs/>
          <w:szCs w:val="28"/>
        </w:rPr>
        <w:t>цінним подарунком обласної ради</w:t>
      </w:r>
    </w:p>
    <w:p w:rsidR="0007667C" w:rsidRPr="00F151F3" w:rsidRDefault="0007667C" w:rsidP="0007667C">
      <w:pPr>
        <w:shd w:val="clear" w:color="auto" w:fill="FFFFFF"/>
        <w:spacing w:after="100" w:afterAutospacing="1"/>
        <w:contextualSpacing/>
        <w:jc w:val="both"/>
        <w:rPr>
          <w:rFonts w:ascii="Times New Roman" w:hAnsi="Times New Roman"/>
          <w:szCs w:val="28"/>
        </w:rPr>
      </w:pPr>
      <w:r w:rsidRPr="00F151F3">
        <w:rPr>
          <w:rFonts w:ascii="Times New Roman" w:hAnsi="Times New Roman"/>
          <w:szCs w:val="28"/>
        </w:rPr>
        <w:tab/>
        <w:t>2.1. Клопотання про нагородження подаються на ім’я голови обласної ради стосовно:</w:t>
      </w:r>
    </w:p>
    <w:p w:rsidR="0007667C" w:rsidRPr="00F151F3" w:rsidRDefault="0007667C" w:rsidP="0007667C">
      <w:pPr>
        <w:shd w:val="clear" w:color="auto" w:fill="FFFFFF"/>
        <w:spacing w:after="100" w:afterAutospacing="1"/>
        <w:contextualSpacing/>
        <w:jc w:val="both"/>
        <w:rPr>
          <w:rFonts w:ascii="Times New Roman" w:hAnsi="Times New Roman"/>
          <w:szCs w:val="28"/>
        </w:rPr>
      </w:pPr>
      <w:r w:rsidRPr="00F151F3">
        <w:rPr>
          <w:rFonts w:ascii="Times New Roman" w:hAnsi="Times New Roman"/>
          <w:szCs w:val="28"/>
        </w:rPr>
        <w:tab/>
        <w:t>-   депутатів обласної ради – депутатськими фракціями і групами обласної  ради;</w:t>
      </w:r>
    </w:p>
    <w:p w:rsidR="0007667C" w:rsidRPr="00AB1059" w:rsidRDefault="0007667C" w:rsidP="0007667C">
      <w:pPr>
        <w:shd w:val="clear" w:color="auto" w:fill="FFFFFF"/>
        <w:spacing w:after="100" w:afterAutospacing="1"/>
        <w:contextualSpacing/>
        <w:jc w:val="both"/>
        <w:rPr>
          <w:rFonts w:ascii="Times New Roman" w:hAnsi="Times New Roman"/>
          <w:szCs w:val="28"/>
        </w:rPr>
      </w:pPr>
      <w:r w:rsidRPr="00F151F3">
        <w:rPr>
          <w:rFonts w:ascii="Times New Roman" w:hAnsi="Times New Roman"/>
          <w:szCs w:val="28"/>
        </w:rPr>
        <w:tab/>
        <w:t xml:space="preserve">-   </w:t>
      </w:r>
      <w:r w:rsidRPr="00AB1059">
        <w:rPr>
          <w:rFonts w:ascii="Times New Roman" w:hAnsi="Times New Roman"/>
          <w:szCs w:val="28"/>
        </w:rPr>
        <w:t>працівників виконавчого апарату обласної ради – заступником керівника апарату – керуючим справами виконавчого апарату обласної ради за погодженням з керівниками відповідних відділів виконавчого апарату обласної ради;</w:t>
      </w:r>
    </w:p>
    <w:p w:rsidR="00AB1059" w:rsidRPr="00465566" w:rsidRDefault="00AB1059" w:rsidP="00AB1059">
      <w:pPr>
        <w:shd w:val="clear" w:color="auto" w:fill="FFFFFF"/>
        <w:spacing w:after="100" w:afterAutospacing="1"/>
        <w:ind w:firstLine="708"/>
        <w:contextualSpacing/>
        <w:jc w:val="both"/>
        <w:rPr>
          <w:rFonts w:ascii="Times New Roman" w:hAnsi="Times New Roman"/>
          <w:b/>
          <w:szCs w:val="28"/>
        </w:rPr>
      </w:pPr>
      <w:r w:rsidRPr="00AB1059">
        <w:t>- депутатів рад усіх рівнів</w:t>
      </w:r>
      <w:r>
        <w:t xml:space="preserve">, працівників органів місцевого самоврядування та виконавчої влади, працівників різних галузей народного господарства, науки, освіти, охорони здоров’я, культури, мистецтва, </w:t>
      </w:r>
      <w:r>
        <w:lastRenderedPageBreak/>
        <w:t>літератури, інших сфер діяльності, окремих громадян інших областей або іноземці, які особистою участю</w:t>
      </w:r>
      <w:r>
        <w:rPr>
          <w:color w:val="00B0F0"/>
        </w:rPr>
        <w:t xml:space="preserve"> </w:t>
      </w:r>
      <w:r>
        <w:t xml:space="preserve">зробили значний внесок у розвиток області, окремих її районів, сіл, селищ і міст </w:t>
      </w:r>
      <w:r w:rsidR="00C656A9" w:rsidRPr="00AB1059">
        <w:rPr>
          <w:rFonts w:ascii="Times New Roman" w:hAnsi="Times New Roman"/>
          <w:szCs w:val="28"/>
        </w:rPr>
        <w:t xml:space="preserve"> – депутатськими фракціями і групами обласної  ради до яких з відповідною ініціативою звертаються керівники цих органів</w:t>
      </w:r>
      <w:r>
        <w:t>;</w:t>
      </w:r>
    </w:p>
    <w:p w:rsidR="0007667C" w:rsidRPr="00AB1059" w:rsidRDefault="0007667C" w:rsidP="0007667C">
      <w:pPr>
        <w:shd w:val="clear" w:color="auto" w:fill="FFFFFF"/>
        <w:spacing w:after="100" w:afterAutospacing="1"/>
        <w:contextualSpacing/>
        <w:jc w:val="both"/>
        <w:rPr>
          <w:rFonts w:ascii="Times New Roman" w:hAnsi="Times New Roman"/>
          <w:szCs w:val="28"/>
        </w:rPr>
      </w:pPr>
      <w:r w:rsidRPr="00AB1059">
        <w:rPr>
          <w:rFonts w:ascii="Times New Roman" w:hAnsi="Times New Roman"/>
          <w:szCs w:val="28"/>
        </w:rPr>
        <w:tab/>
        <w:t xml:space="preserve">-   працівників територіальних органів виконавчої влади – </w:t>
      </w:r>
      <w:r w:rsidR="007A0DC1" w:rsidRPr="00AB1059">
        <w:rPr>
          <w:rFonts w:ascii="Times New Roman" w:hAnsi="Times New Roman"/>
          <w:szCs w:val="28"/>
        </w:rPr>
        <w:t>депутатськими фракціями і групами обласної  ради до яких з відповідною ініціативою звертаються керівник</w:t>
      </w:r>
      <w:r w:rsidRPr="00AB1059">
        <w:rPr>
          <w:rFonts w:ascii="Times New Roman" w:hAnsi="Times New Roman"/>
          <w:szCs w:val="28"/>
        </w:rPr>
        <w:t>и цих органів</w:t>
      </w:r>
      <w:r w:rsidR="00864360">
        <w:rPr>
          <w:rFonts w:ascii="Times New Roman" w:hAnsi="Times New Roman"/>
          <w:szCs w:val="28"/>
        </w:rPr>
        <w:t>.</w:t>
      </w:r>
    </w:p>
    <w:p w:rsidR="0007667C" w:rsidRPr="00F151F3" w:rsidRDefault="0007667C" w:rsidP="0007667C">
      <w:pPr>
        <w:shd w:val="clear" w:color="auto" w:fill="FFFFFF"/>
        <w:spacing w:after="100" w:afterAutospacing="1"/>
        <w:contextualSpacing/>
        <w:jc w:val="both"/>
        <w:rPr>
          <w:rFonts w:ascii="Times New Roman" w:hAnsi="Times New Roman"/>
          <w:szCs w:val="28"/>
        </w:rPr>
      </w:pPr>
      <w:r w:rsidRPr="00AB1059">
        <w:rPr>
          <w:rFonts w:ascii="Times New Roman" w:hAnsi="Times New Roman"/>
          <w:szCs w:val="28"/>
        </w:rPr>
        <w:tab/>
        <w:t>2.2. Особи, що представляються до нагородження цінним подарунком обл</w:t>
      </w:r>
      <w:r w:rsidRPr="00F151F3">
        <w:rPr>
          <w:rFonts w:ascii="Times New Roman" w:hAnsi="Times New Roman"/>
          <w:szCs w:val="28"/>
        </w:rPr>
        <w:t>асної ради</w:t>
      </w:r>
      <w:r>
        <w:rPr>
          <w:rFonts w:ascii="Times New Roman" w:hAnsi="Times New Roman"/>
          <w:szCs w:val="28"/>
        </w:rPr>
        <w:t>,</w:t>
      </w:r>
      <w:r w:rsidRPr="00F151F3">
        <w:rPr>
          <w:rFonts w:ascii="Times New Roman" w:hAnsi="Times New Roman"/>
          <w:szCs w:val="28"/>
        </w:rPr>
        <w:t xml:space="preserve"> повинні мати трудовий стаж у колективі не менше трьох років.</w:t>
      </w:r>
    </w:p>
    <w:p w:rsidR="0007667C" w:rsidRPr="00F151F3" w:rsidRDefault="0007667C" w:rsidP="0007667C">
      <w:pPr>
        <w:shd w:val="clear" w:color="auto" w:fill="FFFFFF"/>
        <w:spacing w:after="100" w:afterAutospacing="1"/>
        <w:contextualSpacing/>
        <w:jc w:val="both"/>
        <w:rPr>
          <w:rFonts w:ascii="Times New Roman" w:hAnsi="Times New Roman"/>
          <w:szCs w:val="28"/>
        </w:rPr>
      </w:pPr>
      <w:r w:rsidRPr="00F151F3">
        <w:rPr>
          <w:rFonts w:ascii="Times New Roman" w:hAnsi="Times New Roman"/>
          <w:szCs w:val="28"/>
        </w:rPr>
        <w:tab/>
        <w:t>2.3. До подання про нагородження цінним подарунком подаються такі документи:</w:t>
      </w:r>
    </w:p>
    <w:p w:rsidR="0007667C" w:rsidRPr="00F151F3" w:rsidRDefault="0007667C" w:rsidP="0007667C">
      <w:pPr>
        <w:shd w:val="clear" w:color="auto" w:fill="FFFFFF"/>
        <w:spacing w:after="100" w:afterAutospacing="1"/>
        <w:contextualSpacing/>
        <w:jc w:val="both"/>
        <w:rPr>
          <w:rFonts w:ascii="Times New Roman" w:hAnsi="Times New Roman"/>
          <w:szCs w:val="28"/>
        </w:rPr>
      </w:pPr>
      <w:r w:rsidRPr="00F151F3">
        <w:rPr>
          <w:rFonts w:ascii="Times New Roman" w:hAnsi="Times New Roman"/>
          <w:szCs w:val="28"/>
        </w:rPr>
        <w:tab/>
        <w:t>-   характеристика із зазначенням конкретних виробничих, наукових та інших досягнень, вказаних в пунктах 1.1 та 1.3 цього Положення щодо особи;</w:t>
      </w:r>
    </w:p>
    <w:p w:rsidR="0007667C" w:rsidRPr="00F151F3" w:rsidRDefault="0007667C" w:rsidP="00003A07">
      <w:pPr>
        <w:shd w:val="clear" w:color="auto" w:fill="FFFFFF"/>
        <w:contextualSpacing/>
        <w:jc w:val="both"/>
        <w:rPr>
          <w:rFonts w:ascii="Times New Roman" w:hAnsi="Times New Roman"/>
          <w:szCs w:val="28"/>
        </w:rPr>
      </w:pPr>
      <w:r w:rsidRPr="00F151F3">
        <w:rPr>
          <w:rFonts w:ascii="Times New Roman" w:hAnsi="Times New Roman"/>
          <w:szCs w:val="28"/>
        </w:rPr>
        <w:tab/>
        <w:t>-   відомості про виробничі досягнення, що стали підставою для порушення клопотання, за підписом керівника відповідного органу</w:t>
      </w:r>
      <w:r>
        <w:rPr>
          <w:rFonts w:ascii="Times New Roman" w:hAnsi="Times New Roman"/>
          <w:szCs w:val="28"/>
        </w:rPr>
        <w:t>;</w:t>
      </w:r>
    </w:p>
    <w:p w:rsidR="00003A07" w:rsidRDefault="0007667C" w:rsidP="00003A07">
      <w:pPr>
        <w:pStyle w:val="a5"/>
        <w:ind w:firstLine="708"/>
        <w:jc w:val="both"/>
        <w:rPr>
          <w:rFonts w:ascii="Times New Roman" w:hAnsi="Times New Roman"/>
          <w:szCs w:val="28"/>
        </w:rPr>
      </w:pPr>
      <w:r w:rsidRPr="00003A07">
        <w:rPr>
          <w:rFonts w:ascii="Times New Roman" w:hAnsi="Times New Roman"/>
          <w:szCs w:val="28"/>
        </w:rPr>
        <w:t>-   копія першої сторінки паспорта особи</w:t>
      </w:r>
      <w:r w:rsidR="00003A07" w:rsidRPr="00003A07">
        <w:rPr>
          <w:rFonts w:ascii="Times New Roman" w:hAnsi="Times New Roman"/>
          <w:szCs w:val="28"/>
        </w:rPr>
        <w:t xml:space="preserve"> та </w:t>
      </w:r>
      <w:r w:rsidR="00003A07">
        <w:rPr>
          <w:rFonts w:ascii="Times New Roman" w:hAnsi="Times New Roman"/>
          <w:szCs w:val="28"/>
        </w:rPr>
        <w:t>р</w:t>
      </w:r>
      <w:r w:rsidR="00003A07" w:rsidRPr="00003A07">
        <w:rPr>
          <w:rFonts w:ascii="Times New Roman" w:hAnsi="Times New Roman"/>
          <w:szCs w:val="28"/>
        </w:rPr>
        <w:t>еєстраційний номер облікової картки платника податків</w:t>
      </w:r>
      <w:r w:rsidR="00003A07">
        <w:rPr>
          <w:rFonts w:ascii="Times New Roman" w:hAnsi="Times New Roman"/>
          <w:szCs w:val="28"/>
        </w:rPr>
        <w:t>;</w:t>
      </w:r>
    </w:p>
    <w:p w:rsidR="00003A07" w:rsidRPr="00003A07" w:rsidRDefault="00003A07" w:rsidP="00003A07">
      <w:pPr>
        <w:pStyle w:val="a5"/>
        <w:ind w:firstLine="708"/>
        <w:jc w:val="both"/>
        <w:rPr>
          <w:rFonts w:ascii="Times New Roman" w:hAnsi="Times New Roman"/>
          <w:b/>
          <w:szCs w:val="28"/>
        </w:rPr>
      </w:pPr>
      <w:r>
        <w:rPr>
          <w:rFonts w:ascii="Times New Roman" w:hAnsi="Times New Roman"/>
          <w:szCs w:val="28"/>
        </w:rPr>
        <w:t xml:space="preserve">- згода </w:t>
      </w:r>
      <w:r w:rsidRPr="00003A07">
        <w:rPr>
          <w:rFonts w:ascii="Times New Roman" w:hAnsi="Times New Roman"/>
          <w:szCs w:val="28"/>
        </w:rPr>
        <w:t>на обробку персональних даних</w:t>
      </w:r>
      <w:r>
        <w:rPr>
          <w:rFonts w:ascii="Times New Roman" w:hAnsi="Times New Roman"/>
          <w:szCs w:val="28"/>
        </w:rPr>
        <w:t>.</w:t>
      </w:r>
    </w:p>
    <w:p w:rsidR="0007667C" w:rsidRPr="00F151F3" w:rsidRDefault="0007667C" w:rsidP="0007667C">
      <w:pPr>
        <w:shd w:val="clear" w:color="auto" w:fill="FFFFFF"/>
        <w:spacing w:after="100" w:afterAutospacing="1"/>
        <w:contextualSpacing/>
        <w:jc w:val="both"/>
        <w:rPr>
          <w:rFonts w:ascii="Times New Roman" w:hAnsi="Times New Roman"/>
          <w:szCs w:val="28"/>
        </w:rPr>
      </w:pPr>
      <w:r w:rsidRPr="00F151F3">
        <w:rPr>
          <w:rFonts w:ascii="Times New Roman" w:hAnsi="Times New Roman"/>
          <w:szCs w:val="28"/>
        </w:rPr>
        <w:tab/>
        <w:t>2.4. Клопотання про нагородження цінним подарунком обласної ради подаються не пізніше як за два тижні до ювілею, професійного свята чи знаменної події.</w:t>
      </w:r>
    </w:p>
    <w:p w:rsidR="0007667C" w:rsidRPr="003F5C2A" w:rsidRDefault="0007667C" w:rsidP="0007667C">
      <w:pPr>
        <w:shd w:val="clear" w:color="auto" w:fill="FFFFFF"/>
        <w:spacing w:after="100" w:afterAutospacing="1"/>
        <w:contextualSpacing/>
        <w:jc w:val="both"/>
        <w:rPr>
          <w:rFonts w:ascii="Times New Roman" w:hAnsi="Times New Roman"/>
          <w:szCs w:val="28"/>
        </w:rPr>
      </w:pPr>
      <w:r w:rsidRPr="00F151F3">
        <w:rPr>
          <w:rFonts w:ascii="Times New Roman" w:hAnsi="Times New Roman"/>
          <w:szCs w:val="28"/>
        </w:rPr>
        <w:tab/>
      </w:r>
      <w:r w:rsidRPr="003F5C2A">
        <w:rPr>
          <w:rFonts w:ascii="Times New Roman" w:hAnsi="Times New Roman"/>
          <w:szCs w:val="28"/>
        </w:rPr>
        <w:t>2.5. У разі недотримання вимог пунктів 2.1 та 2.2 ц</w:t>
      </w:r>
      <w:r w:rsidR="007A0DC1" w:rsidRPr="003F5C2A">
        <w:rPr>
          <w:rFonts w:ascii="Times New Roman" w:hAnsi="Times New Roman"/>
          <w:szCs w:val="28"/>
        </w:rPr>
        <w:t xml:space="preserve">ього Положення, документи </w:t>
      </w:r>
      <w:r w:rsidR="003F5C2A" w:rsidRPr="003F5C2A">
        <w:rPr>
          <w:rFonts w:ascii="Times New Roman" w:hAnsi="Times New Roman"/>
          <w:szCs w:val="28"/>
        </w:rPr>
        <w:t xml:space="preserve">повертаються </w:t>
      </w:r>
      <w:r w:rsidR="007A0DC1" w:rsidRPr="003F5C2A">
        <w:rPr>
          <w:rFonts w:ascii="Times New Roman" w:hAnsi="Times New Roman"/>
          <w:szCs w:val="28"/>
        </w:rPr>
        <w:t>депутату</w:t>
      </w:r>
      <w:r w:rsidRPr="003F5C2A">
        <w:rPr>
          <w:rFonts w:ascii="Times New Roman" w:hAnsi="Times New Roman"/>
          <w:szCs w:val="28"/>
        </w:rPr>
        <w:t>, як</w:t>
      </w:r>
      <w:r w:rsidR="007A0DC1" w:rsidRPr="003F5C2A">
        <w:rPr>
          <w:rFonts w:ascii="Times New Roman" w:hAnsi="Times New Roman"/>
          <w:szCs w:val="28"/>
        </w:rPr>
        <w:t>ий висунув подання про нагороду</w:t>
      </w:r>
      <w:r w:rsidRPr="003F5C2A">
        <w:rPr>
          <w:rFonts w:ascii="Times New Roman" w:hAnsi="Times New Roman"/>
          <w:szCs w:val="28"/>
        </w:rPr>
        <w:t>.</w:t>
      </w:r>
    </w:p>
    <w:p w:rsidR="0007667C" w:rsidRPr="00F151F3" w:rsidRDefault="0007667C" w:rsidP="0007667C">
      <w:pPr>
        <w:shd w:val="clear" w:color="auto" w:fill="FFFFFF"/>
        <w:spacing w:after="100" w:afterAutospacing="1"/>
        <w:contextualSpacing/>
        <w:jc w:val="both"/>
        <w:rPr>
          <w:rFonts w:ascii="Times New Roman" w:hAnsi="Times New Roman"/>
          <w:szCs w:val="28"/>
        </w:rPr>
      </w:pPr>
      <w:r w:rsidRPr="00F151F3">
        <w:rPr>
          <w:rFonts w:ascii="Times New Roman" w:hAnsi="Times New Roman"/>
          <w:szCs w:val="28"/>
        </w:rPr>
        <w:tab/>
        <w:t>2.6. Рішення про відзначення цінним подарунком приймається головою обласної ради і оформлюється розпорядженням.</w:t>
      </w:r>
    </w:p>
    <w:p w:rsidR="0007667C" w:rsidRPr="00F151F3" w:rsidRDefault="0007667C" w:rsidP="0007667C">
      <w:pPr>
        <w:shd w:val="clear" w:color="auto" w:fill="FFFFFF"/>
        <w:spacing w:after="100" w:afterAutospacing="1"/>
        <w:contextualSpacing/>
        <w:jc w:val="both"/>
        <w:rPr>
          <w:rFonts w:ascii="Times New Roman" w:hAnsi="Times New Roman"/>
          <w:szCs w:val="28"/>
        </w:rPr>
      </w:pPr>
      <w:r w:rsidRPr="00F151F3">
        <w:rPr>
          <w:rFonts w:ascii="Times New Roman" w:hAnsi="Times New Roman"/>
          <w:szCs w:val="28"/>
        </w:rPr>
        <w:tab/>
        <w:t>2.7. Особу може бути повторно представлено до нагородження цінним подарунком обласної ради лише через п’ять років після попереднього нагородження.</w:t>
      </w:r>
    </w:p>
    <w:p w:rsidR="0007667C" w:rsidRPr="00F151F3" w:rsidRDefault="0007667C" w:rsidP="0007667C">
      <w:pPr>
        <w:shd w:val="clear" w:color="auto" w:fill="FFFFFF"/>
        <w:spacing w:after="100" w:afterAutospacing="1"/>
        <w:contextualSpacing/>
        <w:jc w:val="both"/>
        <w:rPr>
          <w:rFonts w:ascii="Times New Roman" w:hAnsi="Times New Roman"/>
          <w:szCs w:val="28"/>
        </w:rPr>
      </w:pPr>
      <w:r w:rsidRPr="00F151F3">
        <w:tab/>
        <w:t>2.8. Особам, нагородженим цінним подарунком, вруча</w:t>
      </w:r>
      <w:r>
        <w:t>є</w:t>
      </w:r>
      <w:r w:rsidRPr="00F151F3">
        <w:t>т</w:t>
      </w:r>
      <w:r>
        <w:t>ь</w:t>
      </w:r>
      <w:r w:rsidRPr="00F151F3">
        <w:t>ся букет квітів (вартістю до 350 гривень).</w:t>
      </w:r>
    </w:p>
    <w:p w:rsidR="0007667C" w:rsidRPr="007D6B01" w:rsidRDefault="0007667C" w:rsidP="0007667C">
      <w:pPr>
        <w:shd w:val="clear" w:color="auto" w:fill="FFFFFF"/>
        <w:spacing w:after="100" w:afterAutospacing="1"/>
        <w:contextualSpacing/>
        <w:jc w:val="center"/>
        <w:rPr>
          <w:rFonts w:ascii="Times New Roman" w:hAnsi="Times New Roman"/>
          <w:b/>
          <w:bCs/>
          <w:sz w:val="16"/>
          <w:szCs w:val="16"/>
        </w:rPr>
      </w:pPr>
    </w:p>
    <w:p w:rsidR="0007667C" w:rsidRPr="00F151F3" w:rsidRDefault="0007667C" w:rsidP="0007667C">
      <w:pPr>
        <w:shd w:val="clear" w:color="auto" w:fill="FFFFFF"/>
        <w:spacing w:after="100" w:afterAutospacing="1"/>
        <w:contextualSpacing/>
        <w:jc w:val="center"/>
        <w:rPr>
          <w:rFonts w:ascii="Times New Roman" w:hAnsi="Times New Roman"/>
          <w:b/>
          <w:bCs/>
          <w:szCs w:val="28"/>
        </w:rPr>
      </w:pPr>
      <w:r w:rsidRPr="00F151F3">
        <w:rPr>
          <w:rFonts w:ascii="Times New Roman" w:hAnsi="Times New Roman"/>
          <w:b/>
          <w:bCs/>
          <w:szCs w:val="28"/>
        </w:rPr>
        <w:t xml:space="preserve">3. Порядок нагородження та вручення цінного </w:t>
      </w:r>
    </w:p>
    <w:p w:rsidR="0007667C" w:rsidRPr="00F151F3" w:rsidRDefault="0007667C" w:rsidP="0007667C">
      <w:pPr>
        <w:shd w:val="clear" w:color="auto" w:fill="FFFFFF"/>
        <w:spacing w:after="100" w:afterAutospacing="1"/>
        <w:contextualSpacing/>
        <w:jc w:val="center"/>
        <w:rPr>
          <w:rFonts w:ascii="Times New Roman" w:hAnsi="Times New Roman"/>
          <w:szCs w:val="28"/>
        </w:rPr>
      </w:pPr>
      <w:r w:rsidRPr="00F151F3">
        <w:rPr>
          <w:rFonts w:ascii="Times New Roman" w:hAnsi="Times New Roman"/>
          <w:b/>
          <w:bCs/>
          <w:szCs w:val="28"/>
        </w:rPr>
        <w:t>подарунка обласної ради</w:t>
      </w:r>
    </w:p>
    <w:p w:rsidR="00E55491" w:rsidRPr="00A133D3" w:rsidRDefault="0007667C" w:rsidP="0007667C">
      <w:pPr>
        <w:shd w:val="clear" w:color="auto" w:fill="FFFFFF"/>
        <w:spacing w:after="100" w:afterAutospacing="1"/>
        <w:contextualSpacing/>
        <w:jc w:val="both"/>
        <w:rPr>
          <w:b/>
        </w:rPr>
      </w:pPr>
      <w:r w:rsidRPr="00F151F3">
        <w:rPr>
          <w:rFonts w:ascii="Times New Roman" w:hAnsi="Times New Roman"/>
          <w:szCs w:val="28"/>
        </w:rPr>
        <w:tab/>
        <w:t>3.1. Вручення цінного подарунка обласної ради проводиться в урочистій обста</w:t>
      </w:r>
      <w:r w:rsidR="00C81914">
        <w:rPr>
          <w:rFonts w:ascii="Times New Roman" w:hAnsi="Times New Roman"/>
          <w:szCs w:val="28"/>
        </w:rPr>
        <w:t>новці головою обласної ради,</w:t>
      </w:r>
      <w:r w:rsidRPr="00F151F3">
        <w:rPr>
          <w:rFonts w:ascii="Times New Roman" w:hAnsi="Times New Roman"/>
          <w:szCs w:val="28"/>
        </w:rPr>
        <w:t xml:space="preserve"> першим заступником, заступником голови обласної ради, </w:t>
      </w:r>
      <w:r w:rsidR="00E55491" w:rsidRPr="00A133D3">
        <w:rPr>
          <w:b/>
        </w:rPr>
        <w:t>депутатом Закарпатської обласної ради, який є членом фракції чи депутатської групи, щ</w:t>
      </w:r>
      <w:r w:rsidR="007D6B01">
        <w:rPr>
          <w:b/>
        </w:rPr>
        <w:t>о виступила ініціатором нагородження</w:t>
      </w:r>
      <w:r w:rsidR="00E55491" w:rsidRPr="00A133D3">
        <w:rPr>
          <w:b/>
        </w:rPr>
        <w:t>.</w:t>
      </w:r>
    </w:p>
    <w:p w:rsidR="0007667C" w:rsidRPr="00F151F3" w:rsidRDefault="0007667C" w:rsidP="0007667C">
      <w:pPr>
        <w:shd w:val="clear" w:color="auto" w:fill="FFFFFF"/>
        <w:spacing w:after="100" w:afterAutospacing="1"/>
        <w:contextualSpacing/>
        <w:jc w:val="both"/>
        <w:rPr>
          <w:rFonts w:ascii="Times New Roman" w:hAnsi="Times New Roman"/>
          <w:szCs w:val="28"/>
        </w:rPr>
      </w:pPr>
      <w:r w:rsidRPr="00F151F3">
        <w:rPr>
          <w:rFonts w:ascii="Times New Roman" w:hAnsi="Times New Roman"/>
          <w:szCs w:val="28"/>
        </w:rPr>
        <w:tab/>
        <w:t>3.2. Вручення цінного подарунка приурочується до загальнодержавних свят, галузевих професійних свят, ювілейних дат працівників, підприємств, установ, організацій тощо.</w:t>
      </w:r>
    </w:p>
    <w:p w:rsidR="0007667C" w:rsidRDefault="0007667C" w:rsidP="007D6B01">
      <w:pPr>
        <w:tabs>
          <w:tab w:val="left" w:pos="1400"/>
        </w:tabs>
        <w:contextualSpacing/>
        <w:jc w:val="both"/>
      </w:pPr>
    </w:p>
    <w:p w:rsidR="0007667C" w:rsidRPr="003F4081" w:rsidRDefault="0007667C" w:rsidP="003F4081">
      <w:pPr>
        <w:jc w:val="both"/>
        <w:rPr>
          <w:b/>
        </w:rPr>
      </w:pPr>
      <w:r>
        <w:rPr>
          <w:b/>
        </w:rPr>
        <w:t>Заступник голови обласної ради</w:t>
      </w:r>
      <w:r>
        <w:rPr>
          <w:b/>
        </w:rPr>
        <w:tab/>
      </w:r>
      <w:r>
        <w:rPr>
          <w:b/>
        </w:rPr>
        <w:tab/>
      </w:r>
      <w:r>
        <w:rPr>
          <w:b/>
        </w:rPr>
        <w:tab/>
        <w:t xml:space="preserve">          </w:t>
      </w:r>
      <w:r w:rsidR="005D40CF">
        <w:rPr>
          <w:b/>
        </w:rPr>
        <w:tab/>
      </w:r>
      <w:r>
        <w:rPr>
          <w:b/>
        </w:rPr>
        <w:t xml:space="preserve">    Василь ІВАНЧО</w:t>
      </w:r>
    </w:p>
    <w:sectPr w:rsidR="0007667C" w:rsidRPr="003F4081" w:rsidSect="007D6B01">
      <w:pgSz w:w="11906" w:h="16838"/>
      <w:pgMar w:top="1134" w:right="851" w:bottom="1134" w:left="1701"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E81C6A"/>
    <w:rsid w:val="00003A07"/>
    <w:rsid w:val="000045C5"/>
    <w:rsid w:val="00060860"/>
    <w:rsid w:val="0007667C"/>
    <w:rsid w:val="000D3CCB"/>
    <w:rsid w:val="000D54DD"/>
    <w:rsid w:val="00197BE3"/>
    <w:rsid w:val="001A7E7B"/>
    <w:rsid w:val="001B337D"/>
    <w:rsid w:val="00250C9B"/>
    <w:rsid w:val="002E1532"/>
    <w:rsid w:val="00317FED"/>
    <w:rsid w:val="003459C0"/>
    <w:rsid w:val="00366C36"/>
    <w:rsid w:val="00375FDA"/>
    <w:rsid w:val="003939E4"/>
    <w:rsid w:val="003960EE"/>
    <w:rsid w:val="003C2259"/>
    <w:rsid w:val="003D6CD9"/>
    <w:rsid w:val="003D6D74"/>
    <w:rsid w:val="003F4081"/>
    <w:rsid w:val="003F5C2A"/>
    <w:rsid w:val="004526BB"/>
    <w:rsid w:val="00465566"/>
    <w:rsid w:val="004F543F"/>
    <w:rsid w:val="0050045D"/>
    <w:rsid w:val="005C5033"/>
    <w:rsid w:val="005D40CF"/>
    <w:rsid w:val="006A1E53"/>
    <w:rsid w:val="007061D7"/>
    <w:rsid w:val="007931B9"/>
    <w:rsid w:val="00793BD6"/>
    <w:rsid w:val="007A0DC1"/>
    <w:rsid w:val="007D6B01"/>
    <w:rsid w:val="008240B0"/>
    <w:rsid w:val="00864360"/>
    <w:rsid w:val="008C1E5A"/>
    <w:rsid w:val="009130B7"/>
    <w:rsid w:val="00993D87"/>
    <w:rsid w:val="009B79EA"/>
    <w:rsid w:val="009D30AC"/>
    <w:rsid w:val="009F6408"/>
    <w:rsid w:val="00A133D3"/>
    <w:rsid w:val="00A34C89"/>
    <w:rsid w:val="00A4612C"/>
    <w:rsid w:val="00A65438"/>
    <w:rsid w:val="00A97C4F"/>
    <w:rsid w:val="00AB1059"/>
    <w:rsid w:val="00AB3D36"/>
    <w:rsid w:val="00B14E09"/>
    <w:rsid w:val="00B168E2"/>
    <w:rsid w:val="00B267BA"/>
    <w:rsid w:val="00B761CB"/>
    <w:rsid w:val="00BC6627"/>
    <w:rsid w:val="00BD1374"/>
    <w:rsid w:val="00C656A9"/>
    <w:rsid w:val="00C81914"/>
    <w:rsid w:val="00C97BFD"/>
    <w:rsid w:val="00CF51D5"/>
    <w:rsid w:val="00D24BF0"/>
    <w:rsid w:val="00D94C32"/>
    <w:rsid w:val="00DA1508"/>
    <w:rsid w:val="00DB5495"/>
    <w:rsid w:val="00E55491"/>
    <w:rsid w:val="00E81C6A"/>
    <w:rsid w:val="00E97611"/>
    <w:rsid w:val="00EE33D4"/>
    <w:rsid w:val="00F15ABC"/>
    <w:rsid w:val="00F35BC3"/>
    <w:rsid w:val="00F978F6"/>
    <w:rsid w:val="00FA7D5F"/>
    <w:rsid w:val="00FC79AC"/>
    <w:rsid w:val="00FD2E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EDEDA"/>
  <w15:docId w15:val="{B0FAD2A1-7217-48F8-8357-3ADB6326F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374"/>
    <w:pPr>
      <w:overflowPunct w:val="0"/>
      <w:autoSpaceDE w:val="0"/>
      <w:autoSpaceDN w:val="0"/>
      <w:adjustRightInd w:val="0"/>
      <w:spacing w:after="0" w:line="240" w:lineRule="auto"/>
    </w:pPr>
    <w:rPr>
      <w:rFonts w:ascii="Times New Roman CYR" w:eastAsia="Times New Roman" w:hAnsi="Times New Roman CYR" w:cs="Times New Roman"/>
      <w:sz w:val="28"/>
      <w:szCs w:val="20"/>
      <w:lang w:eastAsia="ru-RU"/>
    </w:rPr>
  </w:style>
  <w:style w:type="paragraph" w:styleId="1">
    <w:name w:val="heading 1"/>
    <w:basedOn w:val="a"/>
    <w:link w:val="10"/>
    <w:uiPriority w:val="9"/>
    <w:qFormat/>
    <w:rsid w:val="00003A07"/>
    <w:pPr>
      <w:overflowPunct/>
      <w:autoSpaceDE/>
      <w:autoSpaceDN/>
      <w:adjustRightInd/>
      <w:spacing w:before="100" w:beforeAutospacing="1" w:after="100" w:afterAutospacing="1"/>
      <w:outlineLvl w:val="0"/>
    </w:pPr>
    <w:rPr>
      <w:rFonts w:ascii="Times New Roman" w:hAnsi="Times New Roman"/>
      <w:b/>
      <w:bCs/>
      <w:kern w:val="36"/>
      <w:sz w:val="48"/>
      <w:szCs w:val="4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97BFD"/>
    <w:rPr>
      <w:rFonts w:ascii="Segoe UI" w:hAnsi="Segoe UI" w:cs="Segoe UI"/>
      <w:sz w:val="18"/>
      <w:szCs w:val="18"/>
    </w:rPr>
  </w:style>
  <w:style w:type="character" w:customStyle="1" w:styleId="a4">
    <w:name w:val="Текст у виносці Знак"/>
    <w:basedOn w:val="a0"/>
    <w:link w:val="a3"/>
    <w:uiPriority w:val="99"/>
    <w:semiHidden/>
    <w:rsid w:val="00C97BFD"/>
    <w:rPr>
      <w:rFonts w:ascii="Segoe UI" w:eastAsia="Times New Roman" w:hAnsi="Segoe UI" w:cs="Segoe UI"/>
      <w:sz w:val="18"/>
      <w:szCs w:val="18"/>
      <w:lang w:eastAsia="ru-RU"/>
    </w:rPr>
  </w:style>
  <w:style w:type="character" w:customStyle="1" w:styleId="10">
    <w:name w:val="Заголовок 1 Знак"/>
    <w:basedOn w:val="a0"/>
    <w:link w:val="1"/>
    <w:uiPriority w:val="9"/>
    <w:rsid w:val="00003A07"/>
    <w:rPr>
      <w:rFonts w:ascii="Times New Roman" w:eastAsia="Times New Roman" w:hAnsi="Times New Roman" w:cs="Times New Roman"/>
      <w:b/>
      <w:bCs/>
      <w:kern w:val="36"/>
      <w:sz w:val="48"/>
      <w:szCs w:val="48"/>
      <w:lang w:val="ru-RU" w:eastAsia="ru-RU"/>
    </w:rPr>
  </w:style>
  <w:style w:type="paragraph" w:styleId="a5">
    <w:name w:val="No Spacing"/>
    <w:uiPriority w:val="1"/>
    <w:qFormat/>
    <w:rsid w:val="00003A07"/>
    <w:pPr>
      <w:overflowPunct w:val="0"/>
      <w:autoSpaceDE w:val="0"/>
      <w:autoSpaceDN w:val="0"/>
      <w:adjustRightInd w:val="0"/>
      <w:spacing w:after="0" w:line="240" w:lineRule="auto"/>
    </w:pPr>
    <w:rPr>
      <w:rFonts w:ascii="Times New Roman CYR" w:eastAsia="Times New Roman" w:hAnsi="Times New Roman CYR"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4494688">
      <w:bodyDiv w:val="1"/>
      <w:marLeft w:val="0"/>
      <w:marRight w:val="0"/>
      <w:marTop w:val="0"/>
      <w:marBottom w:val="0"/>
      <w:divBdr>
        <w:top w:val="none" w:sz="0" w:space="0" w:color="auto"/>
        <w:left w:val="none" w:sz="0" w:space="0" w:color="auto"/>
        <w:bottom w:val="none" w:sz="0" w:space="0" w:color="auto"/>
        <w:right w:val="none" w:sz="0" w:space="0" w:color="auto"/>
      </w:divBdr>
    </w:div>
    <w:div w:id="193855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233B4-1FC4-4430-8282-72FE0FBCC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7</Pages>
  <Words>9242</Words>
  <Characters>5268</Characters>
  <Application>Microsoft Office Word</Application>
  <DocSecurity>0</DocSecurity>
  <Lines>43</Lines>
  <Paragraphs>28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bux1</dc:creator>
  <cp:keywords/>
  <dc:description/>
  <cp:lastModifiedBy>MytrovkaA</cp:lastModifiedBy>
  <cp:revision>62</cp:revision>
  <cp:lastPrinted>2021-10-20T09:52:00Z</cp:lastPrinted>
  <dcterms:created xsi:type="dcterms:W3CDTF">2021-09-14T14:24:00Z</dcterms:created>
  <dcterms:modified xsi:type="dcterms:W3CDTF">2021-10-20T09:52:00Z</dcterms:modified>
</cp:coreProperties>
</file>